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431A0" w14:textId="3E30657E" w:rsidR="00165446" w:rsidRPr="00615CC3" w:rsidRDefault="009B68AD" w:rsidP="00165446">
      <w:pPr>
        <w:autoSpaceDE w:val="0"/>
        <w:autoSpaceDN w:val="0"/>
        <w:adjustRightInd w:val="0"/>
        <w:spacing w:after="0" w:line="240" w:lineRule="auto"/>
        <w:jc w:val="center"/>
        <w:rPr>
          <w:rFonts w:cstheme="minorHAnsi"/>
          <w:b/>
          <w:bCs/>
          <w:color w:val="000000"/>
          <w:sz w:val="24"/>
          <w:szCs w:val="28"/>
        </w:rPr>
      </w:pPr>
      <w:bookmarkStart w:id="0" w:name="_GoBack"/>
      <w:bookmarkEnd w:id="0"/>
      <w:r w:rsidRPr="00615CC3">
        <w:rPr>
          <w:rFonts w:cstheme="minorHAnsi"/>
          <w:b/>
          <w:bCs/>
          <w:color w:val="000000"/>
          <w:sz w:val="24"/>
          <w:szCs w:val="28"/>
        </w:rPr>
        <w:t>Queen’s University</w:t>
      </w:r>
    </w:p>
    <w:p w14:paraId="7090B56B" w14:textId="44C5A690" w:rsidR="001519F2" w:rsidRPr="00615CC3" w:rsidRDefault="001519F2" w:rsidP="00165446">
      <w:pPr>
        <w:autoSpaceDE w:val="0"/>
        <w:autoSpaceDN w:val="0"/>
        <w:adjustRightInd w:val="0"/>
        <w:spacing w:after="0" w:line="240" w:lineRule="auto"/>
        <w:jc w:val="center"/>
        <w:rPr>
          <w:rFonts w:cstheme="minorHAnsi"/>
          <w:b/>
          <w:bCs/>
          <w:color w:val="000000"/>
          <w:sz w:val="24"/>
          <w:szCs w:val="28"/>
        </w:rPr>
      </w:pPr>
      <w:r w:rsidRPr="00615CC3">
        <w:rPr>
          <w:rFonts w:cstheme="minorHAnsi"/>
          <w:b/>
          <w:bCs/>
          <w:color w:val="000000"/>
          <w:sz w:val="24"/>
          <w:szCs w:val="28"/>
        </w:rPr>
        <w:t xml:space="preserve">Geriatric Psychiatry Residency Training Program </w:t>
      </w:r>
      <w:r w:rsidR="008D2F83" w:rsidRPr="00615CC3">
        <w:rPr>
          <w:rFonts w:cstheme="minorHAnsi"/>
          <w:b/>
          <w:bCs/>
          <w:color w:val="000000"/>
          <w:sz w:val="24"/>
          <w:szCs w:val="28"/>
        </w:rPr>
        <w:t>Safety Policy</w:t>
      </w:r>
    </w:p>
    <w:p w14:paraId="7A8CB218" w14:textId="77777777" w:rsidR="001519F2" w:rsidRPr="00615CC3" w:rsidRDefault="001519F2" w:rsidP="00165446">
      <w:pPr>
        <w:autoSpaceDE w:val="0"/>
        <w:autoSpaceDN w:val="0"/>
        <w:adjustRightInd w:val="0"/>
        <w:spacing w:after="0" w:line="240" w:lineRule="auto"/>
        <w:jc w:val="center"/>
        <w:rPr>
          <w:rFonts w:cstheme="minorHAnsi"/>
          <w:b/>
          <w:bCs/>
          <w:color w:val="000000"/>
          <w:sz w:val="24"/>
          <w:szCs w:val="28"/>
        </w:rPr>
      </w:pPr>
    </w:p>
    <w:p w14:paraId="5B291962" w14:textId="77777777" w:rsidR="007B1D43" w:rsidRPr="00615CC3" w:rsidRDefault="007B1D43" w:rsidP="00165446">
      <w:pPr>
        <w:autoSpaceDE w:val="0"/>
        <w:autoSpaceDN w:val="0"/>
        <w:adjustRightInd w:val="0"/>
        <w:spacing w:after="0" w:line="240" w:lineRule="auto"/>
        <w:rPr>
          <w:rFonts w:cstheme="minorHAnsi"/>
          <w:b/>
          <w:bCs/>
          <w:color w:val="000000"/>
          <w:sz w:val="20"/>
          <w:szCs w:val="20"/>
        </w:rPr>
      </w:pPr>
    </w:p>
    <w:p w14:paraId="52BFA808" w14:textId="77777777" w:rsidR="00165446" w:rsidRPr="00615CC3" w:rsidRDefault="00165446" w:rsidP="00165446">
      <w:pPr>
        <w:autoSpaceDE w:val="0"/>
        <w:autoSpaceDN w:val="0"/>
        <w:adjustRightInd w:val="0"/>
        <w:spacing w:after="0" w:line="240" w:lineRule="auto"/>
        <w:rPr>
          <w:rFonts w:cstheme="minorHAnsi"/>
          <w:color w:val="000000"/>
          <w:sz w:val="20"/>
          <w:szCs w:val="20"/>
        </w:rPr>
      </w:pPr>
      <w:r w:rsidRPr="00615CC3">
        <w:rPr>
          <w:rFonts w:cstheme="minorHAnsi"/>
          <w:b/>
          <w:bCs/>
          <w:color w:val="000000"/>
          <w:sz w:val="20"/>
          <w:szCs w:val="20"/>
        </w:rPr>
        <w:t xml:space="preserve">INTRODUCTION </w:t>
      </w:r>
    </w:p>
    <w:p w14:paraId="1D9E162C" w14:textId="77777777" w:rsidR="00E65792" w:rsidRPr="00615CC3" w:rsidRDefault="00E65792" w:rsidP="00165446">
      <w:pPr>
        <w:autoSpaceDE w:val="0"/>
        <w:autoSpaceDN w:val="0"/>
        <w:adjustRightInd w:val="0"/>
        <w:spacing w:after="0" w:line="240" w:lineRule="auto"/>
        <w:rPr>
          <w:rFonts w:cstheme="minorHAnsi"/>
          <w:color w:val="000000"/>
          <w:sz w:val="20"/>
          <w:szCs w:val="20"/>
        </w:rPr>
      </w:pPr>
    </w:p>
    <w:p w14:paraId="54C5529A" w14:textId="56612474" w:rsidR="00E65792" w:rsidRPr="00615CC3" w:rsidRDefault="00165446" w:rsidP="00165446">
      <w:p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The </w:t>
      </w:r>
      <w:r w:rsidR="00684257" w:rsidRPr="00615CC3">
        <w:rPr>
          <w:rFonts w:cstheme="minorHAnsi"/>
          <w:color w:val="000000"/>
          <w:sz w:val="20"/>
          <w:szCs w:val="20"/>
        </w:rPr>
        <w:t>Geriatric Psychiatry subspecialty training program</w:t>
      </w:r>
      <w:r w:rsidRPr="00615CC3">
        <w:rPr>
          <w:rFonts w:cstheme="minorHAnsi"/>
          <w:color w:val="000000"/>
          <w:sz w:val="20"/>
          <w:szCs w:val="20"/>
        </w:rPr>
        <w:t xml:space="preserve"> recognizes its role in providing postgraduate trainees with a safe environment during their training. </w:t>
      </w:r>
      <w:r w:rsidR="003C0C75" w:rsidRPr="00615CC3">
        <w:rPr>
          <w:rFonts w:cstheme="minorHAnsi"/>
          <w:color w:val="000000"/>
          <w:sz w:val="20"/>
          <w:szCs w:val="20"/>
        </w:rPr>
        <w:t>Safety</w:t>
      </w:r>
      <w:r w:rsidR="005D0683" w:rsidRPr="00615CC3">
        <w:rPr>
          <w:rFonts w:cstheme="minorHAnsi"/>
          <w:color w:val="000000"/>
          <w:sz w:val="20"/>
          <w:szCs w:val="20"/>
        </w:rPr>
        <w:t>, wellness and respect are</w:t>
      </w:r>
      <w:r w:rsidR="003C0C75" w:rsidRPr="00615CC3">
        <w:rPr>
          <w:rFonts w:cstheme="minorHAnsi"/>
          <w:color w:val="000000"/>
          <w:sz w:val="20"/>
          <w:szCs w:val="20"/>
        </w:rPr>
        <w:t xml:space="preserve"> actively promoted</w:t>
      </w:r>
      <w:r w:rsidR="005D0683" w:rsidRPr="00615CC3">
        <w:rPr>
          <w:rFonts w:cstheme="minorHAnsi"/>
          <w:color w:val="000000"/>
          <w:sz w:val="20"/>
          <w:szCs w:val="20"/>
        </w:rPr>
        <w:t xml:space="preserve"> throughout the learning environment. The</w:t>
      </w:r>
      <w:r w:rsidRPr="00615CC3">
        <w:rPr>
          <w:rFonts w:cstheme="minorHAnsi"/>
          <w:color w:val="000000"/>
          <w:sz w:val="20"/>
          <w:szCs w:val="20"/>
        </w:rPr>
        <w:t xml:space="preserve"> concept of postgraduate safety includes physical, emotional, and professional security</w:t>
      </w:r>
      <w:r w:rsidR="005D0683" w:rsidRPr="00615CC3">
        <w:rPr>
          <w:rFonts w:cstheme="minorHAnsi"/>
          <w:color w:val="000000"/>
          <w:sz w:val="20"/>
          <w:szCs w:val="20"/>
        </w:rPr>
        <w:t xml:space="preserve"> and wellness for the trainee.</w:t>
      </w:r>
    </w:p>
    <w:p w14:paraId="30FEB5C3" w14:textId="77777777" w:rsidR="00E65792" w:rsidRPr="00615CC3" w:rsidRDefault="00E65792" w:rsidP="00165446">
      <w:pPr>
        <w:autoSpaceDE w:val="0"/>
        <w:autoSpaceDN w:val="0"/>
        <w:adjustRightInd w:val="0"/>
        <w:spacing w:after="0" w:line="240" w:lineRule="auto"/>
        <w:rPr>
          <w:rFonts w:cstheme="minorHAnsi"/>
          <w:color w:val="000000"/>
          <w:sz w:val="20"/>
          <w:szCs w:val="20"/>
        </w:rPr>
      </w:pPr>
    </w:p>
    <w:p w14:paraId="368FCF2F" w14:textId="058878FD" w:rsidR="00165446" w:rsidRPr="00615CC3" w:rsidRDefault="00165446" w:rsidP="00165446">
      <w:p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This policy </w:t>
      </w:r>
      <w:r w:rsidR="00494812" w:rsidRPr="00615CC3">
        <w:rPr>
          <w:rFonts w:cstheme="minorHAnsi"/>
          <w:color w:val="000000"/>
          <w:sz w:val="20"/>
          <w:szCs w:val="20"/>
        </w:rPr>
        <w:t>has been</w:t>
      </w:r>
      <w:r w:rsidRPr="00615CC3">
        <w:rPr>
          <w:rFonts w:cstheme="minorHAnsi"/>
          <w:color w:val="000000"/>
          <w:sz w:val="20"/>
          <w:szCs w:val="20"/>
        </w:rPr>
        <w:t xml:space="preserve"> augmented at the level of the </w:t>
      </w:r>
      <w:r w:rsidR="00E65792" w:rsidRPr="00615CC3">
        <w:rPr>
          <w:rFonts w:cstheme="minorHAnsi"/>
          <w:color w:val="000000"/>
          <w:sz w:val="20"/>
          <w:szCs w:val="20"/>
        </w:rPr>
        <w:t xml:space="preserve">Geriatric Psychiatry </w:t>
      </w:r>
      <w:r w:rsidR="00F613D8" w:rsidRPr="00615CC3">
        <w:rPr>
          <w:rFonts w:cstheme="minorHAnsi"/>
          <w:color w:val="000000"/>
          <w:sz w:val="20"/>
          <w:szCs w:val="20"/>
        </w:rPr>
        <w:t>Residency Program Committee for</w:t>
      </w:r>
      <w:r w:rsidR="00494812" w:rsidRPr="00615CC3">
        <w:rPr>
          <w:rFonts w:cstheme="minorHAnsi"/>
          <w:color w:val="000000"/>
          <w:sz w:val="20"/>
          <w:szCs w:val="20"/>
        </w:rPr>
        <w:t xml:space="preserve"> program specific contexts.</w:t>
      </w:r>
      <w:r w:rsidR="00F92FDB" w:rsidRPr="00615CC3">
        <w:rPr>
          <w:rFonts w:cstheme="minorHAnsi"/>
          <w:color w:val="000000"/>
          <w:sz w:val="20"/>
          <w:szCs w:val="20"/>
        </w:rPr>
        <w:t xml:space="preserve"> Although this policy has been developed as part of the Geriatric Psychiatry sub-specialty training program, this policy applies to all residents completing rotations within the program.</w:t>
      </w:r>
    </w:p>
    <w:p w14:paraId="460C13A4" w14:textId="77777777" w:rsidR="00E65792" w:rsidRPr="00615CC3" w:rsidRDefault="00E65792" w:rsidP="00165446">
      <w:pPr>
        <w:autoSpaceDE w:val="0"/>
        <w:autoSpaceDN w:val="0"/>
        <w:adjustRightInd w:val="0"/>
        <w:spacing w:after="0" w:line="240" w:lineRule="auto"/>
        <w:rPr>
          <w:rFonts w:cstheme="minorHAnsi"/>
          <w:color w:val="000000"/>
          <w:sz w:val="20"/>
          <w:szCs w:val="20"/>
        </w:rPr>
      </w:pPr>
    </w:p>
    <w:p w14:paraId="585A650D" w14:textId="5667E630" w:rsidR="00E65792" w:rsidRPr="00615CC3" w:rsidRDefault="00E65792" w:rsidP="00E65792">
      <w:p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The Geriatric Psychiatry residency program requires residents to engage in the following specific situations that </w:t>
      </w:r>
      <w:r w:rsidR="005D0683" w:rsidRPr="00615CC3">
        <w:rPr>
          <w:rFonts w:cstheme="minorHAnsi"/>
          <w:color w:val="000000"/>
          <w:sz w:val="20"/>
          <w:szCs w:val="20"/>
        </w:rPr>
        <w:t>could potentially</w:t>
      </w:r>
      <w:r w:rsidRPr="00615CC3">
        <w:rPr>
          <w:rFonts w:cstheme="minorHAnsi"/>
          <w:color w:val="000000"/>
          <w:sz w:val="20"/>
          <w:szCs w:val="20"/>
        </w:rPr>
        <w:t xml:space="preserve"> pose a safety risk: </w:t>
      </w:r>
    </w:p>
    <w:p w14:paraId="152BDF00" w14:textId="77777777" w:rsidR="00EA607F" w:rsidRPr="00615CC3" w:rsidRDefault="00EA607F" w:rsidP="00E65792">
      <w:pPr>
        <w:autoSpaceDE w:val="0"/>
        <w:autoSpaceDN w:val="0"/>
        <w:adjustRightInd w:val="0"/>
        <w:spacing w:after="0" w:line="240" w:lineRule="auto"/>
        <w:rPr>
          <w:rFonts w:cstheme="minorHAnsi"/>
          <w:color w:val="000000"/>
          <w:sz w:val="20"/>
          <w:szCs w:val="20"/>
        </w:rPr>
      </w:pPr>
    </w:p>
    <w:p w14:paraId="3A18063B" w14:textId="134FFE4D" w:rsidR="00F92FDB" w:rsidRPr="00615CC3" w:rsidRDefault="00684257" w:rsidP="00EA607F">
      <w:pPr>
        <w:pStyle w:val="ListParagraph"/>
        <w:numPr>
          <w:ilvl w:val="0"/>
          <w:numId w:val="7"/>
        </w:numPr>
        <w:autoSpaceDE w:val="0"/>
        <w:autoSpaceDN w:val="0"/>
        <w:adjustRightInd w:val="0"/>
        <w:spacing w:after="0" w:line="240" w:lineRule="auto"/>
        <w:rPr>
          <w:rFonts w:asciiTheme="minorHAnsi" w:hAnsiTheme="minorHAnsi" w:cstheme="minorHAnsi"/>
          <w:color w:val="000000"/>
          <w:sz w:val="20"/>
          <w:szCs w:val="20"/>
        </w:rPr>
      </w:pPr>
      <w:r w:rsidRPr="00615CC3">
        <w:rPr>
          <w:rFonts w:asciiTheme="minorHAnsi" w:hAnsiTheme="minorHAnsi" w:cstheme="minorHAnsi"/>
          <w:color w:val="000000"/>
          <w:sz w:val="20"/>
          <w:szCs w:val="20"/>
        </w:rPr>
        <w:t>Outreach visits to patient’s place of residence</w:t>
      </w:r>
      <w:r w:rsidR="00F92FDB" w:rsidRPr="00615CC3">
        <w:rPr>
          <w:rFonts w:asciiTheme="minorHAnsi" w:hAnsiTheme="minorHAnsi" w:cstheme="minorHAnsi"/>
          <w:color w:val="000000"/>
          <w:sz w:val="20"/>
          <w:szCs w:val="20"/>
        </w:rPr>
        <w:t>:</w:t>
      </w:r>
    </w:p>
    <w:p w14:paraId="7E43D858" w14:textId="42D054A3" w:rsidR="00FC0199" w:rsidRPr="00615CC3" w:rsidRDefault="00FC0199" w:rsidP="00EA607F">
      <w:pPr>
        <w:pStyle w:val="ListParagraph"/>
        <w:numPr>
          <w:ilvl w:val="1"/>
          <w:numId w:val="7"/>
        </w:numPr>
        <w:autoSpaceDE w:val="0"/>
        <w:autoSpaceDN w:val="0"/>
        <w:adjustRightInd w:val="0"/>
        <w:spacing w:after="0" w:line="240" w:lineRule="auto"/>
        <w:rPr>
          <w:rFonts w:asciiTheme="minorHAnsi" w:hAnsiTheme="minorHAnsi" w:cstheme="minorHAnsi"/>
          <w:color w:val="000000"/>
          <w:sz w:val="20"/>
          <w:szCs w:val="20"/>
        </w:rPr>
      </w:pPr>
      <w:r w:rsidRPr="00615CC3">
        <w:rPr>
          <w:rFonts w:asciiTheme="minorHAnsi" w:hAnsiTheme="minorHAnsi" w:cstheme="minorHAnsi"/>
          <w:color w:val="000000"/>
          <w:sz w:val="20"/>
          <w:szCs w:val="20"/>
        </w:rPr>
        <w:t>Physical and environmental hazards; for example hoarding, animals, smoke, hostility, aggression etc.</w:t>
      </w:r>
    </w:p>
    <w:p w14:paraId="3994CE64" w14:textId="134F3EC8" w:rsidR="00FC0199" w:rsidRPr="00615CC3" w:rsidRDefault="00FC0199" w:rsidP="00EA607F">
      <w:pPr>
        <w:pStyle w:val="ListParagraph"/>
        <w:numPr>
          <w:ilvl w:val="0"/>
          <w:numId w:val="7"/>
        </w:numPr>
        <w:autoSpaceDE w:val="0"/>
        <w:autoSpaceDN w:val="0"/>
        <w:adjustRightInd w:val="0"/>
        <w:spacing w:after="0" w:line="240" w:lineRule="auto"/>
        <w:rPr>
          <w:rFonts w:asciiTheme="minorHAnsi" w:hAnsiTheme="minorHAnsi" w:cstheme="minorHAnsi"/>
          <w:color w:val="000000"/>
          <w:sz w:val="20"/>
          <w:szCs w:val="20"/>
        </w:rPr>
      </w:pPr>
      <w:r w:rsidRPr="00615CC3">
        <w:rPr>
          <w:rFonts w:asciiTheme="minorHAnsi" w:hAnsiTheme="minorHAnsi" w:cstheme="minorHAnsi"/>
          <w:color w:val="000000"/>
          <w:sz w:val="20"/>
          <w:szCs w:val="20"/>
        </w:rPr>
        <w:t>Exposure to potentially harmful substances in other settings, for example, bodily fluids, hazardous materials and radiation in in-patient units, long-term care homes etc.</w:t>
      </w:r>
    </w:p>
    <w:p w14:paraId="620E3528" w14:textId="6B5867D9" w:rsidR="00F613D8" w:rsidRPr="00615CC3" w:rsidRDefault="00F613D8" w:rsidP="00EA607F">
      <w:pPr>
        <w:pStyle w:val="ListParagraph"/>
        <w:numPr>
          <w:ilvl w:val="0"/>
          <w:numId w:val="7"/>
        </w:numPr>
        <w:autoSpaceDE w:val="0"/>
        <w:autoSpaceDN w:val="0"/>
        <w:adjustRightInd w:val="0"/>
        <w:spacing w:after="0" w:line="240" w:lineRule="auto"/>
        <w:rPr>
          <w:rFonts w:asciiTheme="minorHAnsi" w:hAnsiTheme="minorHAnsi" w:cstheme="minorHAnsi"/>
          <w:color w:val="000000"/>
          <w:sz w:val="20"/>
          <w:szCs w:val="20"/>
        </w:rPr>
      </w:pPr>
      <w:r w:rsidRPr="00615CC3">
        <w:rPr>
          <w:rFonts w:asciiTheme="minorHAnsi" w:hAnsiTheme="minorHAnsi" w:cstheme="minorHAnsi"/>
          <w:color w:val="000000"/>
          <w:sz w:val="20"/>
          <w:szCs w:val="20"/>
        </w:rPr>
        <w:t>Travel during potentially inclement weather</w:t>
      </w:r>
    </w:p>
    <w:p w14:paraId="18F8A79E" w14:textId="77777777" w:rsidR="00E65792" w:rsidRPr="00615CC3" w:rsidRDefault="00E65792" w:rsidP="00EA607F">
      <w:pPr>
        <w:pStyle w:val="ListParagraph"/>
        <w:numPr>
          <w:ilvl w:val="0"/>
          <w:numId w:val="7"/>
        </w:numPr>
        <w:autoSpaceDE w:val="0"/>
        <w:autoSpaceDN w:val="0"/>
        <w:adjustRightInd w:val="0"/>
        <w:spacing w:after="0" w:line="240" w:lineRule="auto"/>
        <w:rPr>
          <w:rFonts w:asciiTheme="minorHAnsi" w:hAnsiTheme="minorHAnsi" w:cstheme="minorHAnsi"/>
          <w:color w:val="000000"/>
          <w:sz w:val="20"/>
          <w:szCs w:val="20"/>
        </w:rPr>
      </w:pPr>
      <w:r w:rsidRPr="00615CC3">
        <w:rPr>
          <w:rFonts w:asciiTheme="minorHAnsi" w:hAnsiTheme="minorHAnsi" w:cstheme="minorHAnsi"/>
          <w:color w:val="000000"/>
          <w:sz w:val="20"/>
          <w:szCs w:val="20"/>
        </w:rPr>
        <w:t>Work in isolated or poorly protected environments: e.g. rural outreach</w:t>
      </w:r>
    </w:p>
    <w:p w14:paraId="164306B5" w14:textId="143373DC" w:rsidR="00E65792" w:rsidRPr="00615CC3" w:rsidRDefault="00E65792" w:rsidP="00EA607F">
      <w:pPr>
        <w:pStyle w:val="ListParagraph"/>
        <w:numPr>
          <w:ilvl w:val="0"/>
          <w:numId w:val="7"/>
        </w:numPr>
        <w:autoSpaceDE w:val="0"/>
        <w:autoSpaceDN w:val="0"/>
        <w:adjustRightInd w:val="0"/>
        <w:spacing w:after="0" w:line="240" w:lineRule="auto"/>
        <w:rPr>
          <w:rFonts w:asciiTheme="minorHAnsi" w:hAnsiTheme="minorHAnsi" w:cstheme="minorHAnsi"/>
          <w:color w:val="000000"/>
          <w:sz w:val="20"/>
          <w:szCs w:val="20"/>
        </w:rPr>
      </w:pPr>
      <w:r w:rsidRPr="00615CC3">
        <w:rPr>
          <w:rFonts w:asciiTheme="minorHAnsi" w:hAnsiTheme="minorHAnsi" w:cstheme="minorHAnsi"/>
          <w:color w:val="000000"/>
          <w:sz w:val="20"/>
          <w:szCs w:val="20"/>
        </w:rPr>
        <w:t>Exposure to potentially dangerous environments</w:t>
      </w:r>
      <w:r w:rsidR="00FC0199" w:rsidRPr="00615CC3">
        <w:rPr>
          <w:rFonts w:asciiTheme="minorHAnsi" w:hAnsiTheme="minorHAnsi" w:cstheme="minorHAnsi"/>
          <w:color w:val="000000"/>
          <w:sz w:val="20"/>
          <w:szCs w:val="20"/>
        </w:rPr>
        <w:t xml:space="preserve"> </w:t>
      </w:r>
      <w:r w:rsidRPr="00615CC3">
        <w:rPr>
          <w:rFonts w:asciiTheme="minorHAnsi" w:hAnsiTheme="minorHAnsi" w:cstheme="minorHAnsi"/>
          <w:color w:val="000000"/>
          <w:sz w:val="20"/>
          <w:szCs w:val="20"/>
        </w:rPr>
        <w:t>: e.g. facilities with potentially violent or aggressive patients</w:t>
      </w:r>
    </w:p>
    <w:p w14:paraId="14F070C1" w14:textId="4C21F5FF" w:rsidR="00FC0199" w:rsidRPr="00615CC3" w:rsidRDefault="00FC0199" w:rsidP="00EA607F">
      <w:pPr>
        <w:pStyle w:val="ListParagraph"/>
        <w:numPr>
          <w:ilvl w:val="0"/>
          <w:numId w:val="7"/>
        </w:numPr>
        <w:autoSpaceDE w:val="0"/>
        <w:autoSpaceDN w:val="0"/>
        <w:adjustRightInd w:val="0"/>
        <w:spacing w:after="0" w:line="240" w:lineRule="auto"/>
        <w:rPr>
          <w:rFonts w:asciiTheme="minorHAnsi" w:hAnsiTheme="minorHAnsi" w:cstheme="minorHAnsi"/>
          <w:color w:val="000000"/>
          <w:sz w:val="20"/>
          <w:szCs w:val="20"/>
        </w:rPr>
      </w:pPr>
      <w:r w:rsidRPr="00615CC3">
        <w:rPr>
          <w:rFonts w:asciiTheme="minorHAnsi" w:hAnsiTheme="minorHAnsi" w:cstheme="minorHAnsi"/>
          <w:color w:val="000000"/>
          <w:sz w:val="20"/>
          <w:szCs w:val="20"/>
        </w:rPr>
        <w:t>Fatigue Risk Management</w:t>
      </w:r>
    </w:p>
    <w:p w14:paraId="30104C40" w14:textId="77777777" w:rsidR="007B1D43" w:rsidRPr="00615CC3" w:rsidRDefault="007B1D43" w:rsidP="00AD5388">
      <w:pPr>
        <w:pStyle w:val="ListParagraph"/>
        <w:autoSpaceDE w:val="0"/>
        <w:autoSpaceDN w:val="0"/>
        <w:adjustRightInd w:val="0"/>
        <w:spacing w:after="0" w:line="240" w:lineRule="auto"/>
        <w:rPr>
          <w:rFonts w:asciiTheme="minorHAnsi" w:hAnsiTheme="minorHAnsi" w:cstheme="minorHAnsi"/>
        </w:rPr>
      </w:pPr>
    </w:p>
    <w:p w14:paraId="7C4A0465" w14:textId="77777777" w:rsidR="00165446" w:rsidRPr="00615CC3" w:rsidRDefault="00165446" w:rsidP="00165446">
      <w:pPr>
        <w:autoSpaceDE w:val="0"/>
        <w:autoSpaceDN w:val="0"/>
        <w:adjustRightInd w:val="0"/>
        <w:spacing w:after="0" w:line="240" w:lineRule="auto"/>
        <w:rPr>
          <w:rFonts w:cstheme="minorHAnsi"/>
          <w:color w:val="000000"/>
          <w:sz w:val="20"/>
          <w:szCs w:val="20"/>
        </w:rPr>
      </w:pPr>
      <w:r w:rsidRPr="00615CC3">
        <w:rPr>
          <w:rFonts w:cstheme="minorHAnsi"/>
          <w:b/>
          <w:bCs/>
          <w:color w:val="000000"/>
          <w:sz w:val="20"/>
          <w:szCs w:val="20"/>
        </w:rPr>
        <w:t xml:space="preserve">KEY RESPONSIBILITIES </w:t>
      </w:r>
    </w:p>
    <w:p w14:paraId="3E978C08" w14:textId="77777777" w:rsidR="00165446" w:rsidRPr="00615CC3" w:rsidRDefault="00165446" w:rsidP="009B68AD">
      <w:pPr>
        <w:autoSpaceDE w:val="0"/>
        <w:autoSpaceDN w:val="0"/>
        <w:adjustRightInd w:val="0"/>
        <w:spacing w:after="0" w:line="240" w:lineRule="auto"/>
        <w:rPr>
          <w:rFonts w:cstheme="minorHAnsi"/>
          <w:color w:val="000000"/>
          <w:sz w:val="20"/>
          <w:szCs w:val="20"/>
        </w:rPr>
      </w:pPr>
    </w:p>
    <w:p w14:paraId="56E3D3C4" w14:textId="1D72509F" w:rsidR="00165446" w:rsidRPr="00615CC3" w:rsidRDefault="00A92512" w:rsidP="00EA607F">
      <w:pPr>
        <w:numPr>
          <w:ilvl w:val="1"/>
          <w:numId w:val="1"/>
        </w:numPr>
        <w:autoSpaceDE w:val="0"/>
        <w:autoSpaceDN w:val="0"/>
        <w:adjustRightInd w:val="0"/>
        <w:spacing w:after="0" w:line="240" w:lineRule="auto"/>
        <w:ind w:hanging="360"/>
        <w:rPr>
          <w:rFonts w:cstheme="minorHAnsi"/>
          <w:color w:val="000000"/>
          <w:sz w:val="20"/>
          <w:szCs w:val="20"/>
        </w:rPr>
      </w:pPr>
      <w:r w:rsidRPr="00615CC3">
        <w:rPr>
          <w:rFonts w:cstheme="minorHAnsi"/>
          <w:color w:val="000000"/>
          <w:sz w:val="20"/>
          <w:szCs w:val="20"/>
        </w:rPr>
        <w:t>The key responsibilities of the program include acting</w:t>
      </w:r>
      <w:r w:rsidR="00165446" w:rsidRPr="00615CC3">
        <w:rPr>
          <w:rFonts w:cstheme="minorHAnsi"/>
          <w:color w:val="000000"/>
          <w:sz w:val="20"/>
          <w:szCs w:val="20"/>
        </w:rPr>
        <w:t xml:space="preserve"> promptly to address identified safety concerns and incidents, and to be proactive in providing a safe learning environment. </w:t>
      </w:r>
    </w:p>
    <w:p w14:paraId="7D3FDD44" w14:textId="77777777" w:rsidR="00165446" w:rsidRPr="00615CC3" w:rsidRDefault="00165446" w:rsidP="00165446">
      <w:pPr>
        <w:autoSpaceDE w:val="0"/>
        <w:autoSpaceDN w:val="0"/>
        <w:adjustRightInd w:val="0"/>
        <w:spacing w:after="0" w:line="240" w:lineRule="auto"/>
        <w:rPr>
          <w:rFonts w:cstheme="minorHAnsi"/>
          <w:color w:val="000000"/>
          <w:sz w:val="20"/>
          <w:szCs w:val="20"/>
        </w:rPr>
      </w:pPr>
    </w:p>
    <w:p w14:paraId="16187C75" w14:textId="77777777" w:rsidR="00165446" w:rsidRPr="00615CC3" w:rsidRDefault="00165446" w:rsidP="00165446">
      <w:p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u w:val="single"/>
        </w:rPr>
        <w:t>Note</w:t>
      </w:r>
      <w:r w:rsidRPr="00615CC3">
        <w:rPr>
          <w:rFonts w:cstheme="minorHAnsi"/>
          <w:color w:val="000000"/>
          <w:sz w:val="20"/>
          <w:szCs w:val="20"/>
        </w:rPr>
        <w:t xml:space="preserve">: These policies apply only during postgraduate trainees’ activities that are related to the execution of training duties. </w:t>
      </w:r>
    </w:p>
    <w:p w14:paraId="446B46A2" w14:textId="77777777" w:rsidR="00165446" w:rsidRPr="00615CC3" w:rsidRDefault="00165446" w:rsidP="00165446">
      <w:pPr>
        <w:autoSpaceDE w:val="0"/>
        <w:autoSpaceDN w:val="0"/>
        <w:adjustRightInd w:val="0"/>
        <w:spacing w:after="0" w:line="240" w:lineRule="auto"/>
        <w:rPr>
          <w:rFonts w:cstheme="minorHAnsi"/>
          <w:b/>
          <w:bCs/>
          <w:color w:val="000000"/>
          <w:sz w:val="20"/>
          <w:szCs w:val="20"/>
        </w:rPr>
      </w:pPr>
    </w:p>
    <w:p w14:paraId="62817C2E" w14:textId="77777777" w:rsidR="00165446" w:rsidRPr="00615CC3" w:rsidRDefault="00165446" w:rsidP="009B68AD">
      <w:pPr>
        <w:keepNext/>
        <w:autoSpaceDE w:val="0"/>
        <w:autoSpaceDN w:val="0"/>
        <w:adjustRightInd w:val="0"/>
        <w:spacing w:after="0" w:line="240" w:lineRule="auto"/>
        <w:rPr>
          <w:rFonts w:cstheme="minorHAnsi"/>
          <w:b/>
          <w:bCs/>
          <w:color w:val="000000"/>
          <w:sz w:val="20"/>
          <w:szCs w:val="20"/>
        </w:rPr>
      </w:pPr>
      <w:r w:rsidRPr="00615CC3">
        <w:rPr>
          <w:rFonts w:cstheme="minorHAnsi"/>
          <w:b/>
          <w:bCs/>
          <w:color w:val="000000"/>
          <w:sz w:val="20"/>
          <w:szCs w:val="20"/>
        </w:rPr>
        <w:t xml:space="preserve">PHYSICAL SAFETY </w:t>
      </w:r>
    </w:p>
    <w:p w14:paraId="2E39DB6E" w14:textId="77777777" w:rsidR="007A7EA9" w:rsidRPr="00615CC3" w:rsidRDefault="007A7EA9" w:rsidP="009B68AD">
      <w:pPr>
        <w:keepNext/>
        <w:autoSpaceDE w:val="0"/>
        <w:autoSpaceDN w:val="0"/>
        <w:adjustRightInd w:val="0"/>
        <w:spacing w:after="0" w:line="240" w:lineRule="auto"/>
        <w:rPr>
          <w:rFonts w:cstheme="minorHAnsi"/>
          <w:color w:val="000000"/>
          <w:sz w:val="20"/>
          <w:szCs w:val="20"/>
        </w:rPr>
      </w:pPr>
    </w:p>
    <w:p w14:paraId="1C85EDEB" w14:textId="77777777" w:rsidR="00494812" w:rsidRPr="00615CC3" w:rsidRDefault="00494812" w:rsidP="00EA607F">
      <w:pPr>
        <w:pStyle w:val="ListParagraph"/>
        <w:numPr>
          <w:ilvl w:val="0"/>
          <w:numId w:val="2"/>
        </w:numPr>
        <w:autoSpaceDE w:val="0"/>
        <w:autoSpaceDN w:val="0"/>
        <w:adjustRightInd w:val="0"/>
        <w:spacing w:after="0" w:line="240" w:lineRule="auto"/>
        <w:rPr>
          <w:rFonts w:asciiTheme="minorHAnsi" w:hAnsiTheme="minorHAnsi" w:cstheme="minorHAnsi"/>
          <w:color w:val="000000"/>
          <w:sz w:val="20"/>
          <w:szCs w:val="20"/>
        </w:rPr>
      </w:pPr>
      <w:r w:rsidRPr="00615CC3">
        <w:rPr>
          <w:rFonts w:asciiTheme="minorHAnsi" w:hAnsiTheme="minorHAnsi" w:cstheme="minorHAnsi"/>
          <w:color w:val="000000"/>
          <w:sz w:val="20"/>
          <w:szCs w:val="20"/>
        </w:rPr>
        <w:t xml:space="preserve">Residents must adhere to the relevant health and safety policies and procedures of their current teaching site. </w:t>
      </w:r>
    </w:p>
    <w:p w14:paraId="51951D55" w14:textId="17730386" w:rsidR="00026EEA" w:rsidRPr="00615CC3" w:rsidRDefault="00494812" w:rsidP="00EA607F">
      <w:pPr>
        <w:numPr>
          <w:ilvl w:val="0"/>
          <w:numId w:val="2"/>
        </w:numPr>
        <w:autoSpaceDE w:val="0"/>
        <w:autoSpaceDN w:val="0"/>
        <w:adjustRightInd w:val="0"/>
        <w:spacing w:after="0" w:line="240" w:lineRule="auto"/>
        <w:rPr>
          <w:rFonts w:cstheme="minorHAnsi"/>
          <w:sz w:val="20"/>
          <w:szCs w:val="20"/>
        </w:rPr>
      </w:pPr>
      <w:r w:rsidRPr="00615CC3">
        <w:rPr>
          <w:rFonts w:cstheme="minorHAnsi"/>
          <w:color w:val="000000"/>
          <w:sz w:val="20"/>
          <w:szCs w:val="20"/>
        </w:rPr>
        <w:t>All teaching</w:t>
      </w:r>
      <w:r w:rsidRPr="00615CC3">
        <w:rPr>
          <w:rFonts w:cstheme="minorHAnsi"/>
          <w:sz w:val="20"/>
          <w:szCs w:val="20"/>
        </w:rPr>
        <w:t xml:space="preserve"> sites must meet the requirements of the PARO-</w:t>
      </w:r>
      <w:r w:rsidR="00684257" w:rsidRPr="00615CC3">
        <w:rPr>
          <w:rFonts w:cstheme="minorHAnsi"/>
          <w:sz w:val="20"/>
          <w:szCs w:val="20"/>
        </w:rPr>
        <w:t xml:space="preserve">CAHO </w:t>
      </w:r>
      <w:r w:rsidRPr="00615CC3">
        <w:rPr>
          <w:rFonts w:cstheme="minorHAnsi"/>
          <w:sz w:val="20"/>
          <w:szCs w:val="20"/>
        </w:rPr>
        <w:t xml:space="preserve">collective agreement. </w:t>
      </w:r>
    </w:p>
    <w:p w14:paraId="0DF33810" w14:textId="79D885EE" w:rsidR="00740BD3" w:rsidRPr="00615CC3" w:rsidRDefault="00887D45" w:rsidP="00EA607F">
      <w:pPr>
        <w:numPr>
          <w:ilvl w:val="0"/>
          <w:numId w:val="2"/>
        </w:numPr>
        <w:autoSpaceDE w:val="0"/>
        <w:autoSpaceDN w:val="0"/>
        <w:adjustRightInd w:val="0"/>
        <w:spacing w:after="0" w:line="240" w:lineRule="auto"/>
        <w:rPr>
          <w:rFonts w:cstheme="minorHAnsi"/>
          <w:sz w:val="20"/>
          <w:szCs w:val="20"/>
        </w:rPr>
      </w:pPr>
      <w:r w:rsidRPr="00615CC3">
        <w:rPr>
          <w:rFonts w:cstheme="minorHAnsi"/>
          <w:sz w:val="20"/>
          <w:szCs w:val="20"/>
        </w:rPr>
        <w:t>Fatigue can play a major role in safety and wellness. A culture of recognition and active conversations will be incorporated into residency training.</w:t>
      </w:r>
      <w:r w:rsidR="00FC0199" w:rsidRPr="00615CC3">
        <w:rPr>
          <w:rFonts w:cstheme="minorHAnsi"/>
          <w:sz w:val="20"/>
          <w:szCs w:val="20"/>
        </w:rPr>
        <w:t xml:space="preserve"> </w:t>
      </w:r>
      <w:r w:rsidR="00267F73" w:rsidRPr="00615CC3">
        <w:rPr>
          <w:rFonts w:cstheme="minorHAnsi"/>
          <w:sz w:val="20"/>
          <w:szCs w:val="20"/>
        </w:rPr>
        <w:br/>
      </w:r>
      <w:r w:rsidR="00FC0199" w:rsidRPr="00615CC3">
        <w:rPr>
          <w:rFonts w:cstheme="minorHAnsi"/>
          <w:sz w:val="20"/>
          <w:szCs w:val="20"/>
        </w:rPr>
        <w:t>Please refer to the Geriatric Psychiatry Program Fatigue Risk Management policy</w:t>
      </w:r>
      <w:r w:rsidR="00C26FF9" w:rsidRPr="00615CC3">
        <w:rPr>
          <w:rFonts w:cstheme="minorHAnsi"/>
          <w:sz w:val="20"/>
          <w:szCs w:val="20"/>
        </w:rPr>
        <w:t>.</w:t>
      </w:r>
      <w:r w:rsidR="00740BD3" w:rsidRPr="00615CC3">
        <w:rPr>
          <w:rFonts w:cstheme="minorHAnsi"/>
          <w:color w:val="000000"/>
          <w:sz w:val="20"/>
          <w:szCs w:val="20"/>
        </w:rPr>
        <w:br w:type="page"/>
      </w:r>
    </w:p>
    <w:p w14:paraId="46BA7CFA" w14:textId="77777777" w:rsidR="00E65792" w:rsidRPr="00615CC3" w:rsidRDefault="00E65792" w:rsidP="00EA607F">
      <w:pPr>
        <w:numPr>
          <w:ilvl w:val="0"/>
          <w:numId w:val="2"/>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lastRenderedPageBreak/>
        <w:t xml:space="preserve">Travel by </w:t>
      </w:r>
      <w:r w:rsidR="00494812" w:rsidRPr="00615CC3">
        <w:rPr>
          <w:rFonts w:cstheme="minorHAnsi"/>
          <w:color w:val="000000"/>
          <w:sz w:val="20"/>
          <w:szCs w:val="20"/>
        </w:rPr>
        <w:t xml:space="preserve">private </w:t>
      </w:r>
      <w:r w:rsidRPr="00615CC3">
        <w:rPr>
          <w:rFonts w:cstheme="minorHAnsi"/>
          <w:color w:val="000000"/>
          <w:sz w:val="20"/>
          <w:szCs w:val="20"/>
        </w:rPr>
        <w:t>car:</w:t>
      </w:r>
    </w:p>
    <w:p w14:paraId="7B596160" w14:textId="77777777" w:rsidR="00494812" w:rsidRPr="00615CC3" w:rsidRDefault="00494812" w:rsidP="00494812">
      <w:pPr>
        <w:autoSpaceDE w:val="0"/>
        <w:autoSpaceDN w:val="0"/>
        <w:adjustRightInd w:val="0"/>
        <w:spacing w:after="0" w:line="240" w:lineRule="auto"/>
        <w:rPr>
          <w:rFonts w:cstheme="minorHAnsi"/>
          <w:color w:val="000000"/>
          <w:sz w:val="20"/>
          <w:szCs w:val="20"/>
        </w:rPr>
      </w:pPr>
    </w:p>
    <w:p w14:paraId="2EF9A8EC" w14:textId="77777777" w:rsidR="00165446" w:rsidRPr="00615CC3" w:rsidRDefault="00165446" w:rsidP="00EA607F">
      <w:pPr>
        <w:numPr>
          <w:ilvl w:val="0"/>
          <w:numId w:val="6"/>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When postgraduate trainees are traveling for clinical or other academic assignments by private vehicle, it is expected that they maintain their vehicle adequately and travel with appropriate supplies and contact information. </w:t>
      </w:r>
    </w:p>
    <w:p w14:paraId="3AD221C1" w14:textId="046F0279" w:rsidR="00A9173C" w:rsidRPr="00615CC3" w:rsidRDefault="00165446" w:rsidP="00EA607F">
      <w:pPr>
        <w:numPr>
          <w:ilvl w:val="0"/>
          <w:numId w:val="6"/>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For long distance travel for clinical or other academic assignments, it is expected that postgraduate trainees will ensure that </w:t>
      </w:r>
      <w:r w:rsidR="00A92512" w:rsidRPr="00615CC3">
        <w:rPr>
          <w:rFonts w:cstheme="minorHAnsi"/>
          <w:color w:val="000000"/>
          <w:sz w:val="20"/>
          <w:szCs w:val="20"/>
        </w:rPr>
        <w:t xml:space="preserve">the </w:t>
      </w:r>
      <w:r w:rsidRPr="00615CC3">
        <w:rPr>
          <w:rFonts w:cstheme="minorHAnsi"/>
          <w:color w:val="000000"/>
          <w:sz w:val="20"/>
          <w:szCs w:val="20"/>
        </w:rPr>
        <w:t xml:space="preserve">home program office is aware of their itinerary. </w:t>
      </w:r>
    </w:p>
    <w:p w14:paraId="2A65AF8C" w14:textId="77777777" w:rsidR="00165446" w:rsidRPr="00615CC3" w:rsidRDefault="007B1D43" w:rsidP="00EA607F">
      <w:pPr>
        <w:numPr>
          <w:ilvl w:val="0"/>
          <w:numId w:val="6"/>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If </w:t>
      </w:r>
      <w:r w:rsidR="00165446" w:rsidRPr="00615CC3">
        <w:rPr>
          <w:rFonts w:cstheme="minorHAnsi"/>
          <w:color w:val="000000"/>
          <w:sz w:val="20"/>
          <w:szCs w:val="20"/>
        </w:rPr>
        <w:t>Postgraduate trainees are</w:t>
      </w:r>
      <w:r w:rsidRPr="00615CC3">
        <w:rPr>
          <w:rFonts w:cstheme="minorHAnsi"/>
          <w:color w:val="000000"/>
          <w:sz w:val="20"/>
          <w:szCs w:val="20"/>
        </w:rPr>
        <w:t xml:space="preserve"> in a rotation that requires call, they are</w:t>
      </w:r>
      <w:r w:rsidR="00165446" w:rsidRPr="00615CC3">
        <w:rPr>
          <w:rFonts w:cstheme="minorHAnsi"/>
          <w:color w:val="000000"/>
          <w:sz w:val="20"/>
          <w:szCs w:val="20"/>
        </w:rPr>
        <w:t xml:space="preserve"> not to be on call the day before long distance travel for clinical or other academic assignments by car. When long distance travel is required in order to begin a new rotation, the trainee must request that they not be on call on the last day of the preceding rotation. If this cannot be arranged then the trainee is to be provided with a designated travel day on the first day of the new rotation before the start of any clinical activities. </w:t>
      </w:r>
    </w:p>
    <w:p w14:paraId="1A0C5DCF" w14:textId="77777777" w:rsidR="00165446" w:rsidRPr="00615CC3" w:rsidRDefault="00165446" w:rsidP="00EA607F">
      <w:pPr>
        <w:numPr>
          <w:ilvl w:val="0"/>
          <w:numId w:val="6"/>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Postgraduate trainees are not to be expected to travel long distances during inclement weather for clinical or other academic assignments. If such weather prevents travel, the trainee is expected to contact the program office promptly. Assignment of an alternate activity is at the discretion of the Program Director. </w:t>
      </w:r>
    </w:p>
    <w:p w14:paraId="735F85D9" w14:textId="77777777" w:rsidR="003160AC" w:rsidRPr="00615CC3" w:rsidRDefault="003160AC" w:rsidP="003160AC">
      <w:pPr>
        <w:autoSpaceDE w:val="0"/>
        <w:autoSpaceDN w:val="0"/>
        <w:adjustRightInd w:val="0"/>
        <w:spacing w:after="0" w:line="240" w:lineRule="auto"/>
        <w:ind w:left="360"/>
        <w:rPr>
          <w:rFonts w:cstheme="minorHAnsi"/>
          <w:color w:val="000000"/>
          <w:sz w:val="20"/>
          <w:szCs w:val="20"/>
        </w:rPr>
      </w:pPr>
    </w:p>
    <w:p w14:paraId="1BC41740" w14:textId="11F1F797" w:rsidR="00D4577E" w:rsidRPr="00615CC3" w:rsidRDefault="00165446" w:rsidP="00EA607F">
      <w:pPr>
        <w:pStyle w:val="ListParagraph"/>
        <w:numPr>
          <w:ilvl w:val="0"/>
          <w:numId w:val="2"/>
        </w:numPr>
        <w:autoSpaceDE w:val="0"/>
        <w:autoSpaceDN w:val="0"/>
        <w:adjustRightInd w:val="0"/>
        <w:spacing w:after="0" w:line="240" w:lineRule="auto"/>
        <w:rPr>
          <w:rFonts w:asciiTheme="minorHAnsi" w:hAnsiTheme="minorHAnsi" w:cstheme="minorHAnsi"/>
          <w:color w:val="000000"/>
          <w:sz w:val="20"/>
          <w:szCs w:val="20"/>
        </w:rPr>
      </w:pPr>
      <w:r w:rsidRPr="00615CC3">
        <w:rPr>
          <w:rFonts w:asciiTheme="minorHAnsi" w:hAnsiTheme="minorHAnsi" w:cstheme="minorHAnsi"/>
          <w:color w:val="000000"/>
          <w:sz w:val="20"/>
          <w:szCs w:val="20"/>
        </w:rPr>
        <w:t>Postgraduate trainees are</w:t>
      </w:r>
      <w:r w:rsidR="00A9173C" w:rsidRPr="00615CC3">
        <w:rPr>
          <w:rFonts w:asciiTheme="minorHAnsi" w:hAnsiTheme="minorHAnsi" w:cstheme="minorHAnsi"/>
          <w:color w:val="000000"/>
          <w:sz w:val="20"/>
          <w:szCs w:val="20"/>
        </w:rPr>
        <w:t xml:space="preserve"> </w:t>
      </w:r>
      <w:r w:rsidR="00A92512" w:rsidRPr="00615CC3">
        <w:rPr>
          <w:rFonts w:asciiTheme="minorHAnsi" w:hAnsiTheme="minorHAnsi" w:cstheme="minorHAnsi"/>
          <w:color w:val="000000"/>
          <w:sz w:val="20"/>
          <w:szCs w:val="20"/>
        </w:rPr>
        <w:t xml:space="preserve">usually </w:t>
      </w:r>
      <w:r w:rsidR="00A9173C" w:rsidRPr="00615CC3">
        <w:rPr>
          <w:rFonts w:asciiTheme="minorHAnsi" w:hAnsiTheme="minorHAnsi" w:cstheme="minorHAnsi"/>
          <w:color w:val="000000"/>
          <w:sz w:val="20"/>
          <w:szCs w:val="20"/>
        </w:rPr>
        <w:t>not</w:t>
      </w:r>
      <w:r w:rsidRPr="00615CC3">
        <w:rPr>
          <w:rFonts w:asciiTheme="minorHAnsi" w:hAnsiTheme="minorHAnsi" w:cstheme="minorHAnsi"/>
          <w:color w:val="000000"/>
          <w:sz w:val="20"/>
          <w:szCs w:val="20"/>
        </w:rPr>
        <w:t xml:space="preserve"> expected to</w:t>
      </w:r>
      <w:r w:rsidR="00A062C0" w:rsidRPr="00615CC3">
        <w:rPr>
          <w:rFonts w:asciiTheme="minorHAnsi" w:hAnsiTheme="minorHAnsi" w:cstheme="minorHAnsi"/>
          <w:color w:val="000000"/>
          <w:sz w:val="20"/>
          <w:szCs w:val="20"/>
        </w:rPr>
        <w:t xml:space="preserve"> make unaccompanied home visits</w:t>
      </w:r>
      <w:r w:rsidR="00F1418C" w:rsidRPr="00615CC3">
        <w:rPr>
          <w:rFonts w:asciiTheme="minorHAnsi" w:hAnsiTheme="minorHAnsi" w:cstheme="minorHAnsi"/>
          <w:color w:val="000000"/>
          <w:sz w:val="20"/>
          <w:szCs w:val="20"/>
        </w:rPr>
        <w:t xml:space="preserve"> to an unknown environment</w:t>
      </w:r>
      <w:r w:rsidR="00F613D8" w:rsidRPr="00615CC3">
        <w:rPr>
          <w:rFonts w:asciiTheme="minorHAnsi" w:hAnsiTheme="minorHAnsi" w:cstheme="minorHAnsi"/>
          <w:color w:val="000000"/>
          <w:sz w:val="20"/>
          <w:szCs w:val="20"/>
        </w:rPr>
        <w:t>.</w:t>
      </w:r>
      <w:r w:rsidR="00A062C0" w:rsidRPr="00615CC3">
        <w:rPr>
          <w:rFonts w:asciiTheme="minorHAnsi" w:hAnsiTheme="minorHAnsi" w:cstheme="minorHAnsi"/>
          <w:color w:val="000000"/>
          <w:sz w:val="20"/>
          <w:szCs w:val="20"/>
        </w:rPr>
        <w:t xml:space="preserve"> </w:t>
      </w:r>
      <w:r w:rsidR="00A9173C" w:rsidRPr="00615CC3">
        <w:rPr>
          <w:rFonts w:asciiTheme="minorHAnsi" w:hAnsiTheme="minorHAnsi" w:cstheme="minorHAnsi"/>
          <w:sz w:val="20"/>
          <w:szCs w:val="20"/>
        </w:rPr>
        <w:t xml:space="preserve">In our program, </w:t>
      </w:r>
      <w:r w:rsidR="00F1418C" w:rsidRPr="00615CC3">
        <w:rPr>
          <w:rFonts w:asciiTheme="minorHAnsi" w:hAnsiTheme="minorHAnsi" w:cstheme="minorHAnsi"/>
          <w:sz w:val="20"/>
          <w:szCs w:val="20"/>
        </w:rPr>
        <w:t xml:space="preserve">often </w:t>
      </w:r>
      <w:r w:rsidR="00A9173C" w:rsidRPr="00615CC3">
        <w:rPr>
          <w:rFonts w:asciiTheme="minorHAnsi" w:hAnsiTheme="minorHAnsi" w:cstheme="minorHAnsi"/>
          <w:sz w:val="20"/>
          <w:szCs w:val="20"/>
        </w:rPr>
        <w:t>a case manager completes the initial assessment before the resident or faculty see the patient in this setting.</w:t>
      </w:r>
      <w:r w:rsidR="00F1418C" w:rsidRPr="00615CC3">
        <w:rPr>
          <w:rFonts w:asciiTheme="minorHAnsi" w:hAnsiTheme="minorHAnsi" w:cstheme="minorHAnsi"/>
          <w:sz w:val="20"/>
          <w:szCs w:val="20"/>
        </w:rPr>
        <w:t xml:space="preserve"> At times, the resident may accompany the case manager on this initial assessment.</w:t>
      </w:r>
      <w:r w:rsidR="00A9173C" w:rsidRPr="00615CC3">
        <w:rPr>
          <w:rFonts w:asciiTheme="minorHAnsi" w:hAnsiTheme="minorHAnsi" w:cstheme="minorHAnsi"/>
          <w:sz w:val="20"/>
          <w:szCs w:val="20"/>
        </w:rPr>
        <w:t xml:space="preserve"> </w:t>
      </w:r>
      <w:r w:rsidR="00F613D8" w:rsidRPr="00615CC3">
        <w:rPr>
          <w:rFonts w:asciiTheme="minorHAnsi" w:hAnsiTheme="minorHAnsi" w:cstheme="minorHAnsi"/>
          <w:sz w:val="20"/>
          <w:szCs w:val="20"/>
        </w:rPr>
        <w:t>Although many visits occur with the supervising geriatric psychiatrist, t</w:t>
      </w:r>
      <w:r w:rsidR="00A9173C" w:rsidRPr="00615CC3">
        <w:rPr>
          <w:rFonts w:asciiTheme="minorHAnsi" w:hAnsiTheme="minorHAnsi" w:cstheme="minorHAnsi"/>
          <w:sz w:val="20"/>
          <w:szCs w:val="20"/>
        </w:rPr>
        <w:t xml:space="preserve">he resident is </w:t>
      </w:r>
      <w:r w:rsidR="00F613D8" w:rsidRPr="00615CC3">
        <w:rPr>
          <w:rFonts w:asciiTheme="minorHAnsi" w:hAnsiTheme="minorHAnsi" w:cstheme="minorHAnsi"/>
          <w:sz w:val="20"/>
          <w:szCs w:val="20"/>
        </w:rPr>
        <w:t>not always accompanied with the supervising psychiatrist for the visit</w:t>
      </w:r>
      <w:r w:rsidR="00F1418C" w:rsidRPr="00615CC3">
        <w:rPr>
          <w:rFonts w:asciiTheme="minorHAnsi" w:hAnsiTheme="minorHAnsi" w:cstheme="minorHAnsi"/>
          <w:sz w:val="20"/>
          <w:szCs w:val="20"/>
        </w:rPr>
        <w:t>.</w:t>
      </w:r>
      <w:r w:rsidR="00F613D8" w:rsidRPr="00615CC3">
        <w:rPr>
          <w:rFonts w:asciiTheme="minorHAnsi" w:hAnsiTheme="minorHAnsi" w:cstheme="minorHAnsi"/>
          <w:sz w:val="20"/>
          <w:szCs w:val="20"/>
        </w:rPr>
        <w:t xml:space="preserve"> </w:t>
      </w:r>
      <w:r w:rsidR="00F1418C" w:rsidRPr="00615CC3">
        <w:rPr>
          <w:rFonts w:asciiTheme="minorHAnsi" w:hAnsiTheme="minorHAnsi" w:cstheme="minorHAnsi"/>
          <w:sz w:val="20"/>
          <w:szCs w:val="20"/>
        </w:rPr>
        <w:t>A</w:t>
      </w:r>
      <w:r w:rsidR="00A9173C" w:rsidRPr="00615CC3">
        <w:rPr>
          <w:rFonts w:asciiTheme="minorHAnsi" w:hAnsiTheme="minorHAnsi" w:cstheme="minorHAnsi"/>
          <w:sz w:val="20"/>
          <w:szCs w:val="20"/>
        </w:rPr>
        <w:t xml:space="preserve"> case manager</w:t>
      </w:r>
      <w:r w:rsidR="00F613D8" w:rsidRPr="00615CC3">
        <w:rPr>
          <w:rFonts w:asciiTheme="minorHAnsi" w:hAnsiTheme="minorHAnsi" w:cstheme="minorHAnsi"/>
          <w:sz w:val="20"/>
          <w:szCs w:val="20"/>
        </w:rPr>
        <w:t>/ geriatric psychiatry team member is</w:t>
      </w:r>
      <w:r w:rsidR="00F1418C" w:rsidRPr="00615CC3">
        <w:rPr>
          <w:rFonts w:asciiTheme="minorHAnsi" w:hAnsiTheme="minorHAnsi" w:cstheme="minorHAnsi"/>
          <w:sz w:val="20"/>
          <w:szCs w:val="20"/>
        </w:rPr>
        <w:t xml:space="preserve"> almost</w:t>
      </w:r>
      <w:r w:rsidR="00F613D8" w:rsidRPr="00615CC3">
        <w:rPr>
          <w:rFonts w:asciiTheme="minorHAnsi" w:hAnsiTheme="minorHAnsi" w:cstheme="minorHAnsi"/>
          <w:sz w:val="20"/>
          <w:szCs w:val="20"/>
        </w:rPr>
        <w:t xml:space="preserve"> always present for the visit</w:t>
      </w:r>
      <w:r w:rsidR="00A9173C" w:rsidRPr="00615CC3">
        <w:rPr>
          <w:rFonts w:asciiTheme="minorHAnsi" w:hAnsiTheme="minorHAnsi" w:cstheme="minorHAnsi"/>
          <w:sz w:val="20"/>
          <w:szCs w:val="20"/>
        </w:rPr>
        <w:t>.</w:t>
      </w:r>
      <w:r w:rsidR="00F613D8" w:rsidRPr="00615CC3">
        <w:rPr>
          <w:rFonts w:asciiTheme="minorHAnsi" w:hAnsiTheme="minorHAnsi" w:cstheme="minorHAnsi"/>
          <w:sz w:val="20"/>
          <w:szCs w:val="20"/>
        </w:rPr>
        <w:t xml:space="preserve"> The aim of visits made without the direct presence of the geriatric psychiatrist is to promote graduated clinical responsibility in addition to team building collaboration with non-psychiatrist members of the team. </w:t>
      </w:r>
      <w:r w:rsidR="00A92512" w:rsidRPr="00615CC3">
        <w:rPr>
          <w:rFonts w:asciiTheme="minorHAnsi" w:hAnsiTheme="minorHAnsi" w:cstheme="minorHAnsi"/>
          <w:sz w:val="20"/>
          <w:szCs w:val="20"/>
        </w:rPr>
        <w:t xml:space="preserve">Additionally, this is also key in allowing for graduated responsibility through the stages of </w:t>
      </w:r>
      <w:r w:rsidR="00D4577E" w:rsidRPr="00615CC3">
        <w:rPr>
          <w:rFonts w:asciiTheme="minorHAnsi" w:hAnsiTheme="minorHAnsi" w:cstheme="minorHAnsi"/>
          <w:sz w:val="20"/>
          <w:szCs w:val="20"/>
        </w:rPr>
        <w:t>Competence by Design</w:t>
      </w:r>
      <w:r w:rsidR="00A92512" w:rsidRPr="00615CC3">
        <w:rPr>
          <w:rFonts w:asciiTheme="minorHAnsi" w:hAnsiTheme="minorHAnsi" w:cstheme="minorHAnsi"/>
          <w:sz w:val="20"/>
          <w:szCs w:val="20"/>
        </w:rPr>
        <w:t xml:space="preserve">. </w:t>
      </w:r>
      <w:r w:rsidR="00F613D8" w:rsidRPr="00615CC3">
        <w:rPr>
          <w:rFonts w:asciiTheme="minorHAnsi" w:hAnsiTheme="minorHAnsi" w:cstheme="minorHAnsi"/>
          <w:sz w:val="20"/>
          <w:szCs w:val="20"/>
        </w:rPr>
        <w:t xml:space="preserve">However, the resident can request the presence of the supervisor psychiatrist. </w:t>
      </w:r>
      <w:r w:rsidR="00A9173C" w:rsidRPr="00615CC3">
        <w:rPr>
          <w:rFonts w:asciiTheme="minorHAnsi" w:hAnsiTheme="minorHAnsi" w:cstheme="minorHAnsi"/>
          <w:sz w:val="20"/>
          <w:szCs w:val="20"/>
        </w:rPr>
        <w:t>If the resident does not feel completely assured of safety, then they have the right to refuse the home visit.</w:t>
      </w:r>
      <w:r w:rsidR="00A9173C" w:rsidRPr="00615CC3">
        <w:rPr>
          <w:rFonts w:asciiTheme="minorHAnsi" w:hAnsiTheme="minorHAnsi" w:cstheme="minorHAnsi"/>
          <w:sz w:val="20"/>
          <w:szCs w:val="20"/>
        </w:rPr>
        <w:br/>
        <w:t>When there is doubt around safety about a home visit, the faculty supervisor will accompany the resident.</w:t>
      </w:r>
      <w:r w:rsidR="00A062C0" w:rsidRPr="00615CC3">
        <w:rPr>
          <w:rFonts w:asciiTheme="minorHAnsi" w:hAnsiTheme="minorHAnsi" w:cstheme="minorHAnsi"/>
          <w:sz w:val="20"/>
          <w:szCs w:val="20"/>
        </w:rPr>
        <w:t xml:space="preserve"> </w:t>
      </w:r>
      <w:r w:rsidR="00A9173C" w:rsidRPr="00615CC3">
        <w:rPr>
          <w:rFonts w:asciiTheme="minorHAnsi" w:hAnsiTheme="minorHAnsi" w:cstheme="minorHAnsi"/>
          <w:sz w:val="20"/>
          <w:szCs w:val="20"/>
        </w:rPr>
        <w:t>No after</w:t>
      </w:r>
      <w:r w:rsidR="00A062C0" w:rsidRPr="00615CC3">
        <w:rPr>
          <w:rFonts w:asciiTheme="minorHAnsi" w:hAnsiTheme="minorHAnsi" w:cstheme="minorHAnsi"/>
          <w:sz w:val="20"/>
          <w:szCs w:val="20"/>
        </w:rPr>
        <w:t>-</w:t>
      </w:r>
      <w:r w:rsidR="00A9173C" w:rsidRPr="00615CC3">
        <w:rPr>
          <w:rFonts w:asciiTheme="minorHAnsi" w:hAnsiTheme="minorHAnsi" w:cstheme="minorHAnsi"/>
          <w:sz w:val="20"/>
          <w:szCs w:val="20"/>
        </w:rPr>
        <w:t>hours home visits will be made by the resident; in the case that they are necessary, they will be accompanied by a faculty supervisor.</w:t>
      </w:r>
      <w:r w:rsidR="00D4577E" w:rsidRPr="00615CC3">
        <w:rPr>
          <w:rFonts w:asciiTheme="minorHAnsi" w:hAnsiTheme="minorHAnsi" w:cstheme="minorHAnsi"/>
          <w:color w:val="000000"/>
          <w:sz w:val="20"/>
          <w:szCs w:val="20"/>
        </w:rPr>
        <w:br/>
        <w:t>Home visit safety and policies may also determined by the site/institution, for example, during</w:t>
      </w:r>
      <w:r w:rsidR="00EA607F" w:rsidRPr="00615CC3">
        <w:rPr>
          <w:rFonts w:asciiTheme="minorHAnsi" w:hAnsiTheme="minorHAnsi" w:cstheme="minorHAnsi"/>
          <w:color w:val="000000"/>
          <w:sz w:val="20"/>
          <w:szCs w:val="20"/>
        </w:rPr>
        <w:t xml:space="preserve"> (infectious disease outbreaks/</w:t>
      </w:r>
      <w:r w:rsidR="00D4577E" w:rsidRPr="00615CC3">
        <w:rPr>
          <w:rFonts w:asciiTheme="minorHAnsi" w:hAnsiTheme="minorHAnsi" w:cstheme="minorHAnsi"/>
          <w:color w:val="000000"/>
          <w:sz w:val="20"/>
          <w:szCs w:val="20"/>
        </w:rPr>
        <w:t>pandemic/other )</w:t>
      </w:r>
    </w:p>
    <w:p w14:paraId="18CF32D8" w14:textId="77777777" w:rsidR="00C3162F" w:rsidRPr="00615CC3" w:rsidRDefault="00C3162F" w:rsidP="00C3162F">
      <w:pPr>
        <w:autoSpaceDE w:val="0"/>
        <w:autoSpaceDN w:val="0"/>
        <w:adjustRightInd w:val="0"/>
        <w:spacing w:after="0" w:line="240" w:lineRule="auto"/>
        <w:ind w:left="360"/>
        <w:rPr>
          <w:rFonts w:cstheme="minorHAnsi"/>
          <w:color w:val="000000"/>
          <w:sz w:val="20"/>
          <w:szCs w:val="20"/>
        </w:rPr>
      </w:pPr>
    </w:p>
    <w:p w14:paraId="0F1EF021" w14:textId="6DBDB281" w:rsidR="00165446" w:rsidRPr="00615CC3" w:rsidRDefault="00D4577E" w:rsidP="00A062C0">
      <w:pPr>
        <w:autoSpaceDE w:val="0"/>
        <w:autoSpaceDN w:val="0"/>
        <w:adjustRightInd w:val="0"/>
        <w:spacing w:after="0" w:line="240" w:lineRule="auto"/>
        <w:ind w:left="360"/>
        <w:rPr>
          <w:rFonts w:cstheme="minorHAnsi"/>
          <w:color w:val="000000"/>
          <w:sz w:val="20"/>
          <w:szCs w:val="20"/>
        </w:rPr>
      </w:pPr>
      <w:r w:rsidRPr="00615CC3">
        <w:rPr>
          <w:rFonts w:cstheme="minorHAnsi"/>
          <w:color w:val="000000"/>
          <w:sz w:val="20"/>
          <w:szCs w:val="20"/>
        </w:rPr>
        <w:t>Infrequently</w:t>
      </w:r>
      <w:r w:rsidR="00F1418C" w:rsidRPr="00615CC3">
        <w:rPr>
          <w:rFonts w:cstheme="minorHAnsi"/>
          <w:color w:val="000000"/>
          <w:sz w:val="20"/>
          <w:szCs w:val="20"/>
        </w:rPr>
        <w:t>, a situation may arise where a resident would make a solo visit to a patient’s house or long-term care facility. This would only occur in situations where the environment is familiar to the supervisor and had previously been visited by other members of the team. A solo visit would only be conducted with the explicit pre-agreement of the staff supervisor, who would verify that the level of risk for that particular environment is low, and that the environment is suitable for a solo visit. This would be a rare situation.</w:t>
      </w:r>
      <w:r w:rsidR="00267F73" w:rsidRPr="00615CC3">
        <w:rPr>
          <w:rFonts w:cstheme="minorHAnsi"/>
          <w:color w:val="000000"/>
          <w:sz w:val="20"/>
          <w:szCs w:val="20"/>
        </w:rPr>
        <w:t xml:space="preserve"> The resident must ensure that the team is aware of the location and timing of the visit and is expected to carry a working cellular device for communication</w:t>
      </w:r>
      <w:r w:rsidR="007E65FF" w:rsidRPr="00615CC3">
        <w:rPr>
          <w:rFonts w:cstheme="minorHAnsi"/>
          <w:color w:val="000000"/>
          <w:sz w:val="20"/>
          <w:szCs w:val="20"/>
        </w:rPr>
        <w:t xml:space="preserve">, the contact number of which they are to share with the team. </w:t>
      </w:r>
    </w:p>
    <w:p w14:paraId="30EEEA12" w14:textId="77777777" w:rsidR="00165446" w:rsidRPr="00615CC3" w:rsidRDefault="00165446" w:rsidP="00165446">
      <w:pPr>
        <w:autoSpaceDE w:val="0"/>
        <w:autoSpaceDN w:val="0"/>
        <w:adjustRightInd w:val="0"/>
        <w:spacing w:after="0" w:line="240" w:lineRule="auto"/>
        <w:rPr>
          <w:rFonts w:cstheme="minorHAnsi"/>
          <w:color w:val="000000"/>
          <w:sz w:val="20"/>
          <w:szCs w:val="20"/>
        </w:rPr>
      </w:pPr>
    </w:p>
    <w:p w14:paraId="58968456" w14:textId="77777777" w:rsidR="00165446" w:rsidRPr="00615CC3" w:rsidRDefault="00165446" w:rsidP="00EA607F">
      <w:pPr>
        <w:numPr>
          <w:ilvl w:val="0"/>
          <w:numId w:val="2"/>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Postgraduate trainees are not to communicate with patients or families using a method that discloses the trainee’s personal contact information. </w:t>
      </w:r>
    </w:p>
    <w:p w14:paraId="215FC23E" w14:textId="77777777" w:rsidR="00165446" w:rsidRPr="00615CC3" w:rsidRDefault="00165446" w:rsidP="00165446">
      <w:pPr>
        <w:autoSpaceDE w:val="0"/>
        <w:autoSpaceDN w:val="0"/>
        <w:adjustRightInd w:val="0"/>
        <w:spacing w:after="0" w:line="240" w:lineRule="auto"/>
        <w:rPr>
          <w:rFonts w:cstheme="minorHAnsi"/>
          <w:color w:val="000000"/>
          <w:sz w:val="20"/>
          <w:szCs w:val="20"/>
        </w:rPr>
      </w:pPr>
    </w:p>
    <w:p w14:paraId="71AB86AF" w14:textId="77777777" w:rsidR="00165446" w:rsidRPr="00615CC3" w:rsidRDefault="003160AC" w:rsidP="00EA607F">
      <w:pPr>
        <w:numPr>
          <w:ilvl w:val="0"/>
          <w:numId w:val="2"/>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P</w:t>
      </w:r>
      <w:r w:rsidR="00165446" w:rsidRPr="00615CC3">
        <w:rPr>
          <w:rFonts w:cstheme="minorHAnsi"/>
          <w:color w:val="000000"/>
          <w:sz w:val="20"/>
          <w:szCs w:val="20"/>
        </w:rPr>
        <w:t xml:space="preserve">ostgraduate </w:t>
      </w:r>
      <w:r w:rsidRPr="00615CC3">
        <w:rPr>
          <w:rFonts w:cstheme="minorHAnsi"/>
          <w:color w:val="000000"/>
          <w:sz w:val="20"/>
          <w:szCs w:val="20"/>
        </w:rPr>
        <w:t>trainees will execute good judgement and seek out safe ways to commute after hours e.g.: being escorted to parking lots</w:t>
      </w:r>
      <w:r w:rsidR="00165446" w:rsidRPr="00615CC3">
        <w:rPr>
          <w:rFonts w:cstheme="minorHAnsi"/>
          <w:color w:val="000000"/>
          <w:sz w:val="20"/>
          <w:szCs w:val="20"/>
        </w:rPr>
        <w:t xml:space="preserve"> at night. </w:t>
      </w:r>
    </w:p>
    <w:p w14:paraId="5C5AD053" w14:textId="77777777" w:rsidR="00165446" w:rsidRPr="00615CC3" w:rsidRDefault="00165446" w:rsidP="00165446">
      <w:pPr>
        <w:autoSpaceDE w:val="0"/>
        <w:autoSpaceDN w:val="0"/>
        <w:adjustRightInd w:val="0"/>
        <w:spacing w:after="0" w:line="240" w:lineRule="auto"/>
        <w:rPr>
          <w:rFonts w:cstheme="minorHAnsi"/>
          <w:color w:val="000000"/>
          <w:sz w:val="20"/>
          <w:szCs w:val="20"/>
        </w:rPr>
      </w:pPr>
    </w:p>
    <w:p w14:paraId="5A4AFECD" w14:textId="59B7DE07" w:rsidR="00F17694" w:rsidRPr="00615CC3" w:rsidRDefault="00F17694" w:rsidP="00EA607F">
      <w:pPr>
        <w:numPr>
          <w:ilvl w:val="0"/>
          <w:numId w:val="2"/>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It is recognized that, at times, Postgraduate trainees may be called upon to respond to an acute situation involving a patient </w:t>
      </w:r>
      <w:r w:rsidR="00494812" w:rsidRPr="00615CC3">
        <w:rPr>
          <w:rFonts w:cstheme="minorHAnsi"/>
          <w:color w:val="000000"/>
          <w:sz w:val="20"/>
          <w:szCs w:val="20"/>
        </w:rPr>
        <w:t>who</w:t>
      </w:r>
      <w:r w:rsidRPr="00615CC3">
        <w:rPr>
          <w:rFonts w:cstheme="minorHAnsi"/>
          <w:color w:val="000000"/>
          <w:sz w:val="20"/>
          <w:szCs w:val="20"/>
        </w:rPr>
        <w:t xml:space="preserve"> poses a risk to the trainee’s personal safety and wellbeing, e.g. potentially violent or psychotic patients. Residents are expected to consider the effect on themselves and the patient when deciding on a course of action. Every effort should be made to consult more experienced health care providers </w:t>
      </w:r>
      <w:r w:rsidRPr="00615CC3">
        <w:rPr>
          <w:rFonts w:cstheme="minorHAnsi"/>
          <w:color w:val="000000"/>
          <w:sz w:val="20"/>
          <w:szCs w:val="20"/>
        </w:rPr>
        <w:lastRenderedPageBreak/>
        <w:t xml:space="preserve">or staff and seek assistance, support or alternative courses of action. Ultimately, residents should use their best judgment when deciding if, when, where, and how to engage in clinical and/or educational experiences. Should Postgraduate trainees fail to engage in such an experience (or engage in a manner other than what has been requested or previously expected of them) due to perceived safety concerns, the Postgraduate trainees will report this to their site supervisor immediately </w:t>
      </w:r>
      <w:r w:rsidR="002E5443" w:rsidRPr="00615CC3">
        <w:rPr>
          <w:rFonts w:cstheme="minorHAnsi"/>
          <w:color w:val="000000"/>
          <w:sz w:val="20"/>
          <w:szCs w:val="20"/>
        </w:rPr>
        <w:t>and</w:t>
      </w:r>
      <w:r w:rsidRPr="00615CC3">
        <w:rPr>
          <w:rFonts w:cstheme="minorHAnsi"/>
          <w:color w:val="000000"/>
          <w:sz w:val="20"/>
          <w:szCs w:val="20"/>
        </w:rPr>
        <w:t xml:space="preserve"> to the residency program director at the earliest reasonable time. </w:t>
      </w:r>
    </w:p>
    <w:p w14:paraId="0A1DE727" w14:textId="77777777" w:rsidR="00F17694" w:rsidRPr="00615CC3" w:rsidRDefault="00F17694" w:rsidP="00F17694">
      <w:pPr>
        <w:autoSpaceDE w:val="0"/>
        <w:autoSpaceDN w:val="0"/>
        <w:adjustRightInd w:val="0"/>
        <w:spacing w:after="0" w:line="240" w:lineRule="auto"/>
        <w:rPr>
          <w:rFonts w:cstheme="minorHAnsi"/>
          <w:color w:val="000000"/>
          <w:sz w:val="20"/>
          <w:szCs w:val="20"/>
        </w:rPr>
      </w:pPr>
    </w:p>
    <w:p w14:paraId="38396D21" w14:textId="77777777" w:rsidR="00165446" w:rsidRPr="00615CC3" w:rsidRDefault="00165446" w:rsidP="00EA607F">
      <w:pPr>
        <w:numPr>
          <w:ilvl w:val="0"/>
          <w:numId w:val="8"/>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Postgraduate trainees are not to assess without the backup of security, and an awareness of accessible exits. </w:t>
      </w:r>
    </w:p>
    <w:p w14:paraId="0E1C5A0A" w14:textId="7DCD9FA3" w:rsidR="00165446" w:rsidRPr="00615CC3" w:rsidRDefault="00165446" w:rsidP="00EA607F">
      <w:pPr>
        <w:numPr>
          <w:ilvl w:val="0"/>
          <w:numId w:val="8"/>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Special training </w:t>
      </w:r>
      <w:r w:rsidR="00A9173C" w:rsidRPr="00615CC3">
        <w:rPr>
          <w:rFonts w:cstheme="minorHAnsi"/>
          <w:color w:val="000000"/>
          <w:sz w:val="20"/>
          <w:szCs w:val="20"/>
        </w:rPr>
        <w:t xml:space="preserve">will </w:t>
      </w:r>
      <w:r w:rsidRPr="00615CC3">
        <w:rPr>
          <w:rFonts w:cstheme="minorHAnsi"/>
          <w:color w:val="000000"/>
          <w:sz w:val="20"/>
          <w:szCs w:val="20"/>
        </w:rPr>
        <w:t>be provided to postgraduate trainees who are expected to</w:t>
      </w:r>
      <w:r w:rsidR="00494812" w:rsidRPr="00615CC3">
        <w:rPr>
          <w:rFonts w:cstheme="minorHAnsi"/>
          <w:color w:val="000000"/>
          <w:sz w:val="20"/>
          <w:szCs w:val="20"/>
        </w:rPr>
        <w:t xml:space="preserve"> encounter aggressive patients if this had not been provided previously during their PGY-1 to </w:t>
      </w:r>
      <w:r w:rsidR="002E5443" w:rsidRPr="00615CC3">
        <w:rPr>
          <w:rFonts w:cstheme="minorHAnsi"/>
          <w:color w:val="000000"/>
          <w:sz w:val="20"/>
          <w:szCs w:val="20"/>
        </w:rPr>
        <w:t>-</w:t>
      </w:r>
      <w:r w:rsidR="000375E5" w:rsidRPr="00615CC3">
        <w:rPr>
          <w:rFonts w:cstheme="minorHAnsi"/>
          <w:color w:val="000000"/>
          <w:sz w:val="20"/>
          <w:szCs w:val="20"/>
        </w:rPr>
        <w:t xml:space="preserve">5 Psychiatry Residency training  ( these could include non-crisis prevention intervention training,  gentle persuasive approach) </w:t>
      </w:r>
    </w:p>
    <w:p w14:paraId="70B6FD4F" w14:textId="77777777" w:rsidR="00165446" w:rsidRPr="00615CC3" w:rsidRDefault="00165446" w:rsidP="00165446">
      <w:pPr>
        <w:autoSpaceDE w:val="0"/>
        <w:autoSpaceDN w:val="0"/>
        <w:adjustRightInd w:val="0"/>
        <w:spacing w:after="0" w:line="240" w:lineRule="auto"/>
        <w:rPr>
          <w:rFonts w:cstheme="minorHAnsi"/>
          <w:color w:val="000000"/>
          <w:sz w:val="20"/>
          <w:szCs w:val="20"/>
        </w:rPr>
      </w:pPr>
    </w:p>
    <w:p w14:paraId="3720AB13" w14:textId="15431E48" w:rsidR="00165446" w:rsidRPr="00615CC3" w:rsidRDefault="00165446" w:rsidP="00EA607F">
      <w:pPr>
        <w:pStyle w:val="ListParagraph"/>
        <w:numPr>
          <w:ilvl w:val="0"/>
          <w:numId w:val="2"/>
        </w:numPr>
        <w:autoSpaceDE w:val="0"/>
        <w:autoSpaceDN w:val="0"/>
        <w:adjustRightInd w:val="0"/>
        <w:spacing w:after="0" w:line="240" w:lineRule="auto"/>
        <w:rPr>
          <w:rFonts w:asciiTheme="minorHAnsi" w:hAnsiTheme="minorHAnsi" w:cstheme="minorHAnsi"/>
          <w:color w:val="000000"/>
          <w:sz w:val="20"/>
          <w:szCs w:val="20"/>
        </w:rPr>
      </w:pPr>
      <w:r w:rsidRPr="00615CC3">
        <w:rPr>
          <w:rFonts w:asciiTheme="minorHAnsi" w:hAnsiTheme="minorHAnsi" w:cstheme="minorHAnsi"/>
          <w:color w:val="000000"/>
          <w:sz w:val="20"/>
          <w:szCs w:val="20"/>
        </w:rPr>
        <w:t xml:space="preserve">Site orientations </w:t>
      </w:r>
      <w:r w:rsidR="00A9173C" w:rsidRPr="00615CC3">
        <w:rPr>
          <w:rFonts w:asciiTheme="minorHAnsi" w:hAnsiTheme="minorHAnsi" w:cstheme="minorHAnsi"/>
          <w:color w:val="000000"/>
          <w:sz w:val="20"/>
          <w:szCs w:val="20"/>
        </w:rPr>
        <w:t xml:space="preserve">will </w:t>
      </w:r>
      <w:r w:rsidRPr="00615CC3">
        <w:rPr>
          <w:rFonts w:asciiTheme="minorHAnsi" w:hAnsiTheme="minorHAnsi" w:cstheme="minorHAnsi"/>
          <w:color w:val="000000"/>
          <w:sz w:val="20"/>
          <w:szCs w:val="20"/>
        </w:rPr>
        <w:t xml:space="preserve">include a review of local safety procedures. As employees of the institution, postgraduate trainees must be aware of and follow the institution’s policies and procedures. </w:t>
      </w:r>
      <w:r w:rsidR="00D4577E" w:rsidRPr="00615CC3">
        <w:rPr>
          <w:rFonts w:asciiTheme="minorHAnsi" w:hAnsiTheme="minorHAnsi" w:cstheme="minorHAnsi"/>
          <w:color w:val="000000"/>
          <w:sz w:val="20"/>
          <w:szCs w:val="20"/>
        </w:rPr>
        <w:t>This also includes regularly checking e-mail updates regarding policies and procedures sent out by the institution.</w:t>
      </w:r>
    </w:p>
    <w:p w14:paraId="7B4FB69D" w14:textId="77777777" w:rsidR="00165446" w:rsidRPr="00615CC3" w:rsidRDefault="00165446" w:rsidP="00165446">
      <w:pPr>
        <w:autoSpaceDE w:val="0"/>
        <w:autoSpaceDN w:val="0"/>
        <w:adjustRightInd w:val="0"/>
        <w:spacing w:after="0" w:line="240" w:lineRule="auto"/>
        <w:rPr>
          <w:rFonts w:cstheme="minorHAnsi"/>
          <w:color w:val="000000"/>
          <w:sz w:val="20"/>
          <w:szCs w:val="20"/>
        </w:rPr>
      </w:pPr>
    </w:p>
    <w:p w14:paraId="3C1DA683" w14:textId="77777777" w:rsidR="00165446" w:rsidRPr="00615CC3" w:rsidRDefault="00165446" w:rsidP="00EA607F">
      <w:pPr>
        <w:numPr>
          <w:ilvl w:val="0"/>
          <w:numId w:val="2"/>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Postgraduate trainees are expected to familiarize themselves with the location and services offered by the institution’s Occupational Health and Safety Office. This includes familiarity with policies and procedures for infection control and protocols following exposure to contaminated fluids, needle stick injuries, and reportable infectious diseases. </w:t>
      </w:r>
    </w:p>
    <w:p w14:paraId="5889C4A2" w14:textId="77777777" w:rsidR="00165446" w:rsidRPr="00615CC3" w:rsidRDefault="00165446" w:rsidP="007B1D43">
      <w:pPr>
        <w:autoSpaceDE w:val="0"/>
        <w:autoSpaceDN w:val="0"/>
        <w:adjustRightInd w:val="0"/>
        <w:spacing w:after="0" w:line="240" w:lineRule="auto"/>
        <w:rPr>
          <w:rFonts w:cstheme="minorHAnsi"/>
          <w:color w:val="000000"/>
          <w:sz w:val="20"/>
          <w:szCs w:val="20"/>
        </w:rPr>
      </w:pPr>
    </w:p>
    <w:p w14:paraId="38495AE9" w14:textId="3A2CFD48" w:rsidR="00165446" w:rsidRPr="00615CC3" w:rsidRDefault="00165446" w:rsidP="00EA607F">
      <w:pPr>
        <w:numPr>
          <w:ilvl w:val="0"/>
          <w:numId w:val="2"/>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Postgraduate trainees must observe universal precautions and isolation procedures. </w:t>
      </w:r>
      <w:r w:rsidR="007E65FF" w:rsidRPr="00615CC3">
        <w:rPr>
          <w:rFonts w:cstheme="minorHAnsi"/>
          <w:color w:val="000000"/>
          <w:sz w:val="20"/>
          <w:szCs w:val="20"/>
        </w:rPr>
        <w:t>Trainees will be provided with the appropriate PPE.</w:t>
      </w:r>
    </w:p>
    <w:p w14:paraId="7131713C" w14:textId="77777777" w:rsidR="00165446" w:rsidRPr="00615CC3" w:rsidRDefault="00165446" w:rsidP="00165446">
      <w:pPr>
        <w:autoSpaceDE w:val="0"/>
        <w:autoSpaceDN w:val="0"/>
        <w:adjustRightInd w:val="0"/>
        <w:spacing w:after="0" w:line="240" w:lineRule="auto"/>
        <w:rPr>
          <w:rFonts w:cstheme="minorHAnsi"/>
          <w:color w:val="000000"/>
          <w:sz w:val="20"/>
          <w:szCs w:val="20"/>
        </w:rPr>
      </w:pPr>
    </w:p>
    <w:p w14:paraId="3152656A" w14:textId="77777777" w:rsidR="007E65FF" w:rsidRPr="00615CC3" w:rsidRDefault="00165446" w:rsidP="007E65FF">
      <w:pPr>
        <w:numPr>
          <w:ilvl w:val="0"/>
          <w:numId w:val="2"/>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Postgraduate trainees must keep their required immunizations up to date. Overseas travel immunizations and advice should be sought well in advance when traveling abroad for electives or meetings. </w:t>
      </w:r>
    </w:p>
    <w:p w14:paraId="41096E65" w14:textId="77777777" w:rsidR="007E65FF" w:rsidRPr="00615CC3" w:rsidRDefault="007E65FF" w:rsidP="007E65FF">
      <w:pPr>
        <w:pStyle w:val="ListParagraph"/>
        <w:rPr>
          <w:rFonts w:asciiTheme="minorHAnsi" w:hAnsiTheme="minorHAnsi" w:cstheme="minorHAnsi"/>
          <w:bCs/>
          <w:sz w:val="20"/>
          <w:szCs w:val="20"/>
        </w:rPr>
      </w:pPr>
    </w:p>
    <w:p w14:paraId="6C8D82C4" w14:textId="77777777" w:rsidR="007E65FF" w:rsidRPr="00615CC3" w:rsidRDefault="00F17694" w:rsidP="007E65FF">
      <w:pPr>
        <w:numPr>
          <w:ilvl w:val="0"/>
          <w:numId w:val="2"/>
        </w:numPr>
        <w:autoSpaceDE w:val="0"/>
        <w:autoSpaceDN w:val="0"/>
        <w:adjustRightInd w:val="0"/>
        <w:spacing w:after="0" w:line="240" w:lineRule="auto"/>
        <w:rPr>
          <w:rFonts w:cstheme="minorHAnsi"/>
          <w:color w:val="000000"/>
          <w:sz w:val="20"/>
          <w:szCs w:val="20"/>
        </w:rPr>
      </w:pPr>
      <w:r w:rsidRPr="00615CC3">
        <w:rPr>
          <w:rFonts w:cstheme="minorHAnsi"/>
          <w:bCs/>
          <w:sz w:val="20"/>
          <w:szCs w:val="20"/>
        </w:rPr>
        <w:t>Although the Geriatric Psychiatry residency program does not requires residents to engage in the specific situations where there is e</w:t>
      </w:r>
      <w:r w:rsidR="004C4A62" w:rsidRPr="00615CC3">
        <w:rPr>
          <w:rFonts w:cstheme="minorHAnsi"/>
          <w:bCs/>
          <w:sz w:val="20"/>
          <w:szCs w:val="20"/>
        </w:rPr>
        <w:t>xposure to toxic substances</w:t>
      </w:r>
      <w:r w:rsidR="00D8581D" w:rsidRPr="00615CC3">
        <w:rPr>
          <w:rFonts w:cstheme="minorHAnsi"/>
          <w:bCs/>
          <w:sz w:val="20"/>
          <w:szCs w:val="20"/>
        </w:rPr>
        <w:t>,</w:t>
      </w:r>
      <w:r w:rsidRPr="00615CC3">
        <w:rPr>
          <w:rFonts w:cstheme="minorHAnsi"/>
          <w:bCs/>
          <w:sz w:val="20"/>
          <w:szCs w:val="20"/>
        </w:rPr>
        <w:t xml:space="preserve"> radiation</w:t>
      </w:r>
      <w:r w:rsidR="00D8581D" w:rsidRPr="00615CC3">
        <w:rPr>
          <w:rFonts w:cstheme="minorHAnsi"/>
          <w:bCs/>
          <w:sz w:val="20"/>
          <w:szCs w:val="20"/>
        </w:rPr>
        <w:t xml:space="preserve"> etc.,</w:t>
      </w:r>
      <w:r w:rsidRPr="00615CC3">
        <w:rPr>
          <w:rFonts w:cstheme="minorHAnsi"/>
          <w:bCs/>
          <w:sz w:val="20"/>
          <w:szCs w:val="20"/>
        </w:rPr>
        <w:t xml:space="preserve"> they may perform assessments on patients in areas were exposure may pose a safety risk</w:t>
      </w:r>
      <w:r w:rsidR="00F613D8" w:rsidRPr="00615CC3">
        <w:rPr>
          <w:rFonts w:cstheme="minorHAnsi"/>
          <w:bCs/>
          <w:sz w:val="20"/>
          <w:szCs w:val="20"/>
        </w:rPr>
        <w:t xml:space="preserve"> (e.g</w:t>
      </w:r>
      <w:r w:rsidR="004C4A62" w:rsidRPr="00615CC3">
        <w:rPr>
          <w:rFonts w:cstheme="minorHAnsi"/>
          <w:bCs/>
          <w:sz w:val="20"/>
          <w:szCs w:val="20"/>
        </w:rPr>
        <w:t>.</w:t>
      </w:r>
      <w:r w:rsidR="00F613D8" w:rsidRPr="00615CC3">
        <w:rPr>
          <w:rFonts w:cstheme="minorHAnsi"/>
          <w:bCs/>
          <w:sz w:val="20"/>
          <w:szCs w:val="20"/>
        </w:rPr>
        <w:t xml:space="preserve"> bodily fluids in long term care homes and inpatient units)</w:t>
      </w:r>
      <w:r w:rsidRPr="00615CC3">
        <w:rPr>
          <w:rFonts w:cstheme="minorHAnsi"/>
          <w:bCs/>
          <w:sz w:val="20"/>
          <w:szCs w:val="20"/>
        </w:rPr>
        <w:t xml:space="preserve">. </w:t>
      </w:r>
      <w:r w:rsidR="00165446" w:rsidRPr="00615CC3">
        <w:rPr>
          <w:rFonts w:cstheme="minorHAnsi"/>
          <w:color w:val="000000"/>
          <w:sz w:val="20"/>
          <w:szCs w:val="20"/>
        </w:rPr>
        <w:t>Postgraduate trainees working in areas of high and</w:t>
      </w:r>
      <w:r w:rsidRPr="00615CC3">
        <w:rPr>
          <w:rFonts w:cstheme="minorHAnsi"/>
          <w:color w:val="000000"/>
          <w:sz w:val="20"/>
          <w:szCs w:val="20"/>
        </w:rPr>
        <w:t>/or</w:t>
      </w:r>
      <w:r w:rsidR="00165446" w:rsidRPr="00615CC3">
        <w:rPr>
          <w:rFonts w:cstheme="minorHAnsi"/>
          <w:color w:val="000000"/>
          <w:sz w:val="20"/>
          <w:szCs w:val="20"/>
        </w:rPr>
        <w:t xml:space="preserve"> long term exposure to</w:t>
      </w:r>
      <w:r w:rsidRPr="00615CC3">
        <w:rPr>
          <w:rFonts w:cstheme="minorHAnsi"/>
          <w:color w:val="000000"/>
          <w:sz w:val="20"/>
          <w:szCs w:val="20"/>
        </w:rPr>
        <w:t>:</w:t>
      </w:r>
    </w:p>
    <w:p w14:paraId="0BDE9729" w14:textId="77777777" w:rsidR="007E65FF" w:rsidRPr="00615CC3" w:rsidRDefault="007E65FF" w:rsidP="007E65FF">
      <w:pPr>
        <w:pStyle w:val="ListParagraph"/>
        <w:rPr>
          <w:rFonts w:asciiTheme="minorHAnsi" w:hAnsiTheme="minorHAnsi" w:cstheme="minorHAnsi"/>
          <w:color w:val="000000"/>
          <w:sz w:val="20"/>
          <w:szCs w:val="20"/>
        </w:rPr>
      </w:pPr>
    </w:p>
    <w:p w14:paraId="4DE70A1A" w14:textId="0F167B86" w:rsidR="00E65792" w:rsidRPr="00615CC3" w:rsidRDefault="00F17694" w:rsidP="007E65FF">
      <w:pPr>
        <w:numPr>
          <w:ilvl w:val="1"/>
          <w:numId w:val="2"/>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T</w:t>
      </w:r>
      <w:r w:rsidR="00165446" w:rsidRPr="00615CC3">
        <w:rPr>
          <w:rFonts w:cstheme="minorHAnsi"/>
          <w:color w:val="000000"/>
          <w:sz w:val="20"/>
          <w:szCs w:val="20"/>
        </w:rPr>
        <w:t xml:space="preserve">oxic substances, including but not limited to chemotherapeutic agents, re‐agent dyes etc., must follow the institutional safety policies. </w:t>
      </w:r>
    </w:p>
    <w:p w14:paraId="26219A68" w14:textId="65EB5CDA" w:rsidR="007E65FF" w:rsidRPr="00615CC3" w:rsidRDefault="007E65FF" w:rsidP="007E65FF">
      <w:pPr>
        <w:keepNext/>
        <w:keepLines/>
        <w:autoSpaceDE w:val="0"/>
        <w:autoSpaceDN w:val="0"/>
        <w:adjustRightInd w:val="0"/>
        <w:spacing w:after="0" w:line="240" w:lineRule="auto"/>
        <w:ind w:left="720"/>
        <w:rPr>
          <w:rFonts w:cstheme="minorHAnsi"/>
          <w:color w:val="000000"/>
          <w:sz w:val="20"/>
          <w:szCs w:val="20"/>
        </w:rPr>
      </w:pPr>
    </w:p>
    <w:p w14:paraId="337B6A5A" w14:textId="275423C8" w:rsidR="00165446" w:rsidRPr="00615CC3" w:rsidRDefault="00E65792" w:rsidP="007E65FF">
      <w:pPr>
        <w:pStyle w:val="ListParagraph"/>
        <w:keepNext/>
        <w:keepLines/>
        <w:numPr>
          <w:ilvl w:val="1"/>
          <w:numId w:val="2"/>
        </w:numPr>
        <w:autoSpaceDE w:val="0"/>
        <w:autoSpaceDN w:val="0"/>
        <w:adjustRightInd w:val="0"/>
        <w:spacing w:after="0" w:line="240" w:lineRule="auto"/>
        <w:rPr>
          <w:rFonts w:asciiTheme="minorHAnsi" w:hAnsiTheme="minorHAnsi" w:cstheme="minorHAnsi"/>
          <w:color w:val="000000"/>
          <w:sz w:val="20"/>
          <w:szCs w:val="20"/>
        </w:rPr>
      </w:pPr>
      <w:r w:rsidRPr="00615CC3">
        <w:rPr>
          <w:rFonts w:asciiTheme="minorHAnsi" w:hAnsiTheme="minorHAnsi" w:cstheme="minorHAnsi"/>
          <w:color w:val="000000"/>
          <w:sz w:val="20"/>
          <w:szCs w:val="20"/>
        </w:rPr>
        <w:t>R</w:t>
      </w:r>
      <w:r w:rsidR="00165446" w:rsidRPr="00615CC3">
        <w:rPr>
          <w:rFonts w:asciiTheme="minorHAnsi" w:hAnsiTheme="minorHAnsi" w:cstheme="minorHAnsi"/>
          <w:color w:val="000000"/>
          <w:sz w:val="20"/>
          <w:szCs w:val="20"/>
        </w:rPr>
        <w:t xml:space="preserve">adiation must follow radiation safety policies and minimize their exposure according to current guidelines. </w:t>
      </w:r>
    </w:p>
    <w:p w14:paraId="77937568" w14:textId="1EC47440" w:rsidR="00F613D8" w:rsidRPr="00615CC3" w:rsidRDefault="00D31183" w:rsidP="007E65FF">
      <w:pPr>
        <w:pStyle w:val="ListParagraph"/>
        <w:keepNext/>
        <w:keepLines/>
        <w:numPr>
          <w:ilvl w:val="1"/>
          <w:numId w:val="2"/>
        </w:numPr>
        <w:autoSpaceDE w:val="0"/>
        <w:autoSpaceDN w:val="0"/>
        <w:adjustRightInd w:val="0"/>
        <w:spacing w:after="0" w:line="240" w:lineRule="auto"/>
        <w:rPr>
          <w:rFonts w:asciiTheme="minorHAnsi" w:hAnsiTheme="minorHAnsi" w:cstheme="minorHAnsi"/>
          <w:color w:val="000000"/>
          <w:sz w:val="20"/>
          <w:szCs w:val="20"/>
        </w:rPr>
      </w:pPr>
      <w:r w:rsidRPr="00615CC3">
        <w:rPr>
          <w:rFonts w:asciiTheme="minorHAnsi" w:hAnsiTheme="minorHAnsi" w:cstheme="minorHAnsi"/>
          <w:color w:val="000000"/>
          <w:sz w:val="20"/>
          <w:szCs w:val="20"/>
        </w:rPr>
        <w:t>Hand hygiene, as well as c</w:t>
      </w:r>
      <w:r w:rsidR="00F613D8" w:rsidRPr="00615CC3">
        <w:rPr>
          <w:rFonts w:asciiTheme="minorHAnsi" w:hAnsiTheme="minorHAnsi" w:cstheme="minorHAnsi"/>
          <w:color w:val="000000"/>
          <w:sz w:val="20"/>
          <w:szCs w:val="20"/>
        </w:rPr>
        <w:t>ontact precaution or other institutional requirements, if applicable, specific to each patient</w:t>
      </w:r>
    </w:p>
    <w:p w14:paraId="20ABCF8C" w14:textId="77777777" w:rsidR="00165446" w:rsidRPr="00615CC3" w:rsidRDefault="00165446" w:rsidP="00165446">
      <w:pPr>
        <w:autoSpaceDE w:val="0"/>
        <w:autoSpaceDN w:val="0"/>
        <w:adjustRightInd w:val="0"/>
        <w:spacing w:after="0" w:line="240" w:lineRule="auto"/>
        <w:rPr>
          <w:rFonts w:cstheme="minorHAnsi"/>
          <w:color w:val="000000"/>
          <w:sz w:val="20"/>
          <w:szCs w:val="20"/>
        </w:rPr>
      </w:pPr>
    </w:p>
    <w:p w14:paraId="7A45E0F5" w14:textId="0544141B" w:rsidR="00165446" w:rsidRPr="00615CC3" w:rsidRDefault="00165446" w:rsidP="00EA607F">
      <w:pPr>
        <w:numPr>
          <w:ilvl w:val="0"/>
          <w:numId w:val="2"/>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Pregnant trainees are expected to be aware of specific risks to themselves and their fetus in the training environment and request accommodations where appropriate. </w:t>
      </w:r>
    </w:p>
    <w:p w14:paraId="1FC40383" w14:textId="77777777" w:rsidR="007E65FF" w:rsidRPr="00615CC3" w:rsidRDefault="007E65FF" w:rsidP="007E65FF">
      <w:pPr>
        <w:autoSpaceDE w:val="0"/>
        <w:autoSpaceDN w:val="0"/>
        <w:adjustRightInd w:val="0"/>
        <w:spacing w:after="0" w:line="240" w:lineRule="auto"/>
        <w:ind w:left="360"/>
        <w:rPr>
          <w:rFonts w:cstheme="minorHAnsi"/>
          <w:color w:val="000000"/>
          <w:sz w:val="20"/>
          <w:szCs w:val="20"/>
        </w:rPr>
      </w:pPr>
    </w:p>
    <w:p w14:paraId="22E207D5" w14:textId="1F6D5309" w:rsidR="007E65FF" w:rsidRPr="00615CC3" w:rsidRDefault="007E65FF" w:rsidP="007E65FF">
      <w:pPr>
        <w:numPr>
          <w:ilvl w:val="0"/>
          <w:numId w:val="2"/>
        </w:numPr>
        <w:spacing w:after="0" w:line="240" w:lineRule="auto"/>
        <w:rPr>
          <w:rFonts w:cstheme="minorHAnsi"/>
          <w:sz w:val="20"/>
          <w:szCs w:val="20"/>
        </w:rPr>
      </w:pPr>
      <w:r w:rsidRPr="00615CC3">
        <w:rPr>
          <w:rFonts w:cstheme="minorHAnsi"/>
          <w:sz w:val="20"/>
          <w:szCs w:val="20"/>
        </w:rPr>
        <w:t>Pets at home: Trainee may refuse the home visit if they are allergic to a pet (s) or can ask for the pet (s) to be secured in another area during the visit. Accommodation can also be requested if the trainee is uncomfortable or fearful of the pet (s). Trainees are encouraged to inform the supervisor of this at the start of the rotation.</w:t>
      </w:r>
    </w:p>
    <w:p w14:paraId="65D4128F" w14:textId="76013777" w:rsidR="00494812" w:rsidRPr="00615CC3" w:rsidRDefault="00494812" w:rsidP="007E65FF">
      <w:pPr>
        <w:autoSpaceDE w:val="0"/>
        <w:autoSpaceDN w:val="0"/>
        <w:adjustRightInd w:val="0"/>
        <w:spacing w:after="0" w:line="240" w:lineRule="auto"/>
        <w:ind w:left="360"/>
        <w:rPr>
          <w:rFonts w:cstheme="minorHAnsi"/>
          <w:color w:val="000000"/>
          <w:sz w:val="20"/>
          <w:szCs w:val="20"/>
        </w:rPr>
      </w:pPr>
    </w:p>
    <w:p w14:paraId="13D8E606" w14:textId="77777777" w:rsidR="00494812" w:rsidRPr="00615CC3" w:rsidRDefault="00494812" w:rsidP="00EA607F">
      <w:pPr>
        <w:numPr>
          <w:ilvl w:val="0"/>
          <w:numId w:val="2"/>
        </w:num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Should there be a situation in which a Postgraduate trainee repeatedly fails to engage in an activity that can be reasonably considered part of their sub-specialty practice, that is a mandated component of the residency training, and for which all means of risk reduction and education have been instituted by the program, the </w:t>
      </w:r>
      <w:r w:rsidRPr="00615CC3">
        <w:rPr>
          <w:rFonts w:cstheme="minorHAnsi"/>
          <w:color w:val="000000"/>
          <w:sz w:val="20"/>
          <w:szCs w:val="20"/>
        </w:rPr>
        <w:lastRenderedPageBreak/>
        <w:t>residency program committee will review the circumstances in the context of the</w:t>
      </w:r>
      <w:r w:rsidR="00A062C0" w:rsidRPr="00615CC3">
        <w:rPr>
          <w:rFonts w:cstheme="minorHAnsi"/>
          <w:color w:val="000000"/>
          <w:sz w:val="20"/>
          <w:szCs w:val="20"/>
        </w:rPr>
        <w:t xml:space="preserve"> sub</w:t>
      </w:r>
      <w:r w:rsidRPr="00615CC3">
        <w:rPr>
          <w:rFonts w:cstheme="minorHAnsi"/>
          <w:color w:val="000000"/>
          <w:sz w:val="20"/>
          <w:szCs w:val="20"/>
        </w:rPr>
        <w:t>specialty-specific and general CanMEDS physician competency frameworks. Disputes or appeals of decisions made by the residency program committee will be referred to the Associate Dean, PGME.</w:t>
      </w:r>
    </w:p>
    <w:p w14:paraId="02FD2124" w14:textId="77777777" w:rsidR="00165446" w:rsidRPr="00615CC3" w:rsidRDefault="00165446" w:rsidP="00165446">
      <w:pPr>
        <w:autoSpaceDE w:val="0"/>
        <w:autoSpaceDN w:val="0"/>
        <w:adjustRightInd w:val="0"/>
        <w:spacing w:after="0" w:line="240" w:lineRule="auto"/>
        <w:rPr>
          <w:rFonts w:cstheme="minorHAnsi"/>
          <w:color w:val="000000"/>
          <w:sz w:val="20"/>
          <w:szCs w:val="20"/>
        </w:rPr>
      </w:pPr>
    </w:p>
    <w:p w14:paraId="43ED14F4" w14:textId="77777777" w:rsidR="00165446" w:rsidRPr="00615CC3" w:rsidRDefault="00165446" w:rsidP="00165446">
      <w:pPr>
        <w:autoSpaceDE w:val="0"/>
        <w:autoSpaceDN w:val="0"/>
        <w:adjustRightInd w:val="0"/>
        <w:spacing w:after="0" w:line="240" w:lineRule="auto"/>
        <w:rPr>
          <w:rFonts w:cstheme="minorHAnsi"/>
          <w:b/>
          <w:bCs/>
          <w:color w:val="000000"/>
          <w:sz w:val="20"/>
          <w:szCs w:val="20"/>
        </w:rPr>
      </w:pPr>
      <w:r w:rsidRPr="00615CC3">
        <w:rPr>
          <w:rFonts w:cstheme="minorHAnsi"/>
          <w:b/>
          <w:bCs/>
          <w:color w:val="000000"/>
          <w:sz w:val="20"/>
          <w:szCs w:val="20"/>
        </w:rPr>
        <w:t xml:space="preserve">PSYCHOLOGICAL SAFETY </w:t>
      </w:r>
    </w:p>
    <w:p w14:paraId="4C6F13BE" w14:textId="77777777" w:rsidR="007A7EA9" w:rsidRPr="00615CC3" w:rsidRDefault="007A7EA9" w:rsidP="00165446">
      <w:pPr>
        <w:autoSpaceDE w:val="0"/>
        <w:autoSpaceDN w:val="0"/>
        <w:adjustRightInd w:val="0"/>
        <w:spacing w:after="0" w:line="240" w:lineRule="auto"/>
        <w:rPr>
          <w:rFonts w:cstheme="minorHAnsi"/>
          <w:color w:val="000000"/>
          <w:sz w:val="20"/>
          <w:szCs w:val="20"/>
        </w:rPr>
      </w:pPr>
    </w:p>
    <w:p w14:paraId="7949BB4B" w14:textId="77777777" w:rsidR="00165446" w:rsidRPr="00615CC3" w:rsidRDefault="00165446" w:rsidP="00EA607F">
      <w:pPr>
        <w:numPr>
          <w:ilvl w:val="0"/>
          <w:numId w:val="3"/>
        </w:numPr>
        <w:autoSpaceDE w:val="0"/>
        <w:autoSpaceDN w:val="0"/>
        <w:adjustRightInd w:val="0"/>
        <w:spacing w:after="0" w:line="240" w:lineRule="auto"/>
        <w:ind w:left="360"/>
        <w:rPr>
          <w:rFonts w:cstheme="minorHAnsi"/>
          <w:color w:val="000000"/>
          <w:sz w:val="20"/>
          <w:szCs w:val="20"/>
        </w:rPr>
      </w:pPr>
      <w:r w:rsidRPr="00615CC3">
        <w:rPr>
          <w:rFonts w:cstheme="minorHAnsi"/>
          <w:color w:val="000000"/>
          <w:sz w:val="20"/>
          <w:szCs w:val="20"/>
        </w:rPr>
        <w:t xml:space="preserve">Learning environments must be free from intimidation, harassment, and discrimination. </w:t>
      </w:r>
    </w:p>
    <w:p w14:paraId="1CA3173F" w14:textId="77777777" w:rsidR="00A062C0" w:rsidRPr="00615CC3" w:rsidRDefault="00A062C0" w:rsidP="00A062C0">
      <w:pPr>
        <w:autoSpaceDE w:val="0"/>
        <w:autoSpaceDN w:val="0"/>
        <w:adjustRightInd w:val="0"/>
        <w:spacing w:after="0" w:line="240" w:lineRule="auto"/>
        <w:ind w:left="360"/>
        <w:rPr>
          <w:rFonts w:cstheme="minorHAnsi"/>
          <w:color w:val="000000"/>
          <w:sz w:val="20"/>
          <w:szCs w:val="20"/>
        </w:rPr>
      </w:pPr>
    </w:p>
    <w:p w14:paraId="37BF8E0D" w14:textId="1C85F926" w:rsidR="00165446" w:rsidRPr="00615CC3" w:rsidRDefault="00701C09" w:rsidP="00EA607F">
      <w:pPr>
        <w:numPr>
          <w:ilvl w:val="0"/>
          <w:numId w:val="3"/>
        </w:numPr>
        <w:autoSpaceDE w:val="0"/>
        <w:autoSpaceDN w:val="0"/>
        <w:adjustRightInd w:val="0"/>
        <w:spacing w:after="0" w:line="240" w:lineRule="auto"/>
        <w:ind w:left="360"/>
        <w:rPr>
          <w:rFonts w:cstheme="minorHAnsi"/>
          <w:color w:val="000000"/>
          <w:sz w:val="20"/>
          <w:szCs w:val="20"/>
        </w:rPr>
      </w:pPr>
      <w:r w:rsidRPr="00615CC3">
        <w:rPr>
          <w:rFonts w:cstheme="minorHAnsi"/>
          <w:color w:val="000000"/>
          <w:sz w:val="20"/>
          <w:szCs w:val="20"/>
        </w:rPr>
        <w:t>The residents will be provided with a</w:t>
      </w:r>
      <w:r w:rsidR="00A062C0" w:rsidRPr="00615CC3">
        <w:rPr>
          <w:rFonts w:cstheme="minorHAnsi"/>
          <w:color w:val="000000"/>
          <w:sz w:val="20"/>
          <w:szCs w:val="20"/>
        </w:rPr>
        <w:t xml:space="preserve"> </w:t>
      </w:r>
      <w:r w:rsidRPr="00615CC3">
        <w:rPr>
          <w:rFonts w:cstheme="minorHAnsi"/>
          <w:color w:val="000000"/>
          <w:sz w:val="20"/>
          <w:szCs w:val="20"/>
        </w:rPr>
        <w:t>link to the Queen’s University</w:t>
      </w:r>
      <w:r w:rsidR="001519F2" w:rsidRPr="00615CC3">
        <w:rPr>
          <w:rFonts w:cstheme="minorHAnsi"/>
          <w:color w:val="000000"/>
          <w:sz w:val="20"/>
          <w:szCs w:val="20"/>
        </w:rPr>
        <w:t xml:space="preserve"> policy on Harassment, Intimidation, and Unprofessional Behaviour.</w:t>
      </w:r>
    </w:p>
    <w:p w14:paraId="4B69179C" w14:textId="77777777" w:rsidR="007A7EA9" w:rsidRPr="00615CC3" w:rsidRDefault="007A7EA9" w:rsidP="007A7EA9">
      <w:pPr>
        <w:autoSpaceDE w:val="0"/>
        <w:autoSpaceDN w:val="0"/>
        <w:adjustRightInd w:val="0"/>
        <w:spacing w:after="0" w:line="240" w:lineRule="auto"/>
        <w:ind w:left="360"/>
        <w:rPr>
          <w:rFonts w:cstheme="minorHAnsi"/>
          <w:color w:val="000000"/>
          <w:sz w:val="20"/>
          <w:szCs w:val="20"/>
        </w:rPr>
      </w:pPr>
    </w:p>
    <w:p w14:paraId="5AB3D70F" w14:textId="5DC0532B" w:rsidR="00C26FF9" w:rsidRPr="00615CC3" w:rsidRDefault="00C26FF9" w:rsidP="00EA607F">
      <w:pPr>
        <w:numPr>
          <w:ilvl w:val="0"/>
          <w:numId w:val="3"/>
        </w:numPr>
        <w:autoSpaceDE w:val="0"/>
        <w:autoSpaceDN w:val="0"/>
        <w:adjustRightInd w:val="0"/>
        <w:spacing w:after="0" w:line="240" w:lineRule="auto"/>
        <w:ind w:left="360"/>
        <w:rPr>
          <w:rFonts w:cstheme="minorHAnsi"/>
          <w:color w:val="000000"/>
          <w:sz w:val="20"/>
          <w:szCs w:val="20"/>
        </w:rPr>
      </w:pPr>
      <w:r w:rsidRPr="00615CC3">
        <w:rPr>
          <w:rFonts w:cstheme="minorHAnsi"/>
          <w:color w:val="000000"/>
          <w:sz w:val="20"/>
          <w:szCs w:val="20"/>
        </w:rPr>
        <w:t>Residents are encouraged to identify personal anticipated concerns outside a hospital environment so that rotations may be structured accordingly in advance.</w:t>
      </w:r>
    </w:p>
    <w:p w14:paraId="6ECE6E03" w14:textId="77777777" w:rsidR="00D31183" w:rsidRPr="00615CC3" w:rsidRDefault="00D31183" w:rsidP="00D31183">
      <w:pPr>
        <w:autoSpaceDE w:val="0"/>
        <w:autoSpaceDN w:val="0"/>
        <w:adjustRightInd w:val="0"/>
        <w:spacing w:after="0" w:line="240" w:lineRule="auto"/>
        <w:rPr>
          <w:rFonts w:cstheme="minorHAnsi"/>
          <w:color w:val="000000"/>
          <w:sz w:val="20"/>
          <w:szCs w:val="20"/>
        </w:rPr>
      </w:pPr>
    </w:p>
    <w:p w14:paraId="152E98F3" w14:textId="7F55E0DC" w:rsidR="00165446" w:rsidRPr="00615CC3" w:rsidRDefault="00165446" w:rsidP="00EA607F">
      <w:pPr>
        <w:pStyle w:val="ListParagraph"/>
        <w:numPr>
          <w:ilvl w:val="0"/>
          <w:numId w:val="3"/>
        </w:numPr>
        <w:autoSpaceDE w:val="0"/>
        <w:autoSpaceDN w:val="0"/>
        <w:adjustRightInd w:val="0"/>
        <w:spacing w:after="0" w:line="240" w:lineRule="auto"/>
        <w:ind w:left="360"/>
        <w:rPr>
          <w:rFonts w:asciiTheme="minorHAnsi" w:hAnsiTheme="minorHAnsi" w:cstheme="minorHAnsi"/>
          <w:color w:val="000000"/>
          <w:sz w:val="20"/>
          <w:szCs w:val="20"/>
        </w:rPr>
      </w:pPr>
      <w:r w:rsidRPr="00615CC3">
        <w:rPr>
          <w:rFonts w:asciiTheme="minorHAnsi" w:hAnsiTheme="minorHAnsi" w:cstheme="minorHAnsi"/>
          <w:color w:val="000000"/>
          <w:sz w:val="20"/>
          <w:szCs w:val="20"/>
        </w:rPr>
        <w:t>It is expected that postgraduate trainees will be aware of and have easy access to the available sources of immediate and long‐term help for psychological problems, substance abuse problems, harassment, and inequity issues</w:t>
      </w:r>
      <w:r w:rsidR="00701C09" w:rsidRPr="00615CC3">
        <w:rPr>
          <w:rFonts w:asciiTheme="minorHAnsi" w:hAnsiTheme="minorHAnsi" w:cstheme="minorHAnsi"/>
          <w:color w:val="000000"/>
          <w:sz w:val="20"/>
          <w:szCs w:val="20"/>
        </w:rPr>
        <w:t xml:space="preserve"> amongst others</w:t>
      </w:r>
      <w:r w:rsidRPr="00615CC3">
        <w:rPr>
          <w:rFonts w:asciiTheme="minorHAnsi" w:hAnsiTheme="minorHAnsi" w:cstheme="minorHAnsi"/>
          <w:color w:val="000000"/>
          <w:sz w:val="20"/>
          <w:szCs w:val="20"/>
        </w:rPr>
        <w:t xml:space="preserve">. Resources include, but are not limited to, the OMA Physician Health Program, </w:t>
      </w:r>
      <w:r w:rsidR="00701C09" w:rsidRPr="00615CC3">
        <w:rPr>
          <w:rFonts w:asciiTheme="minorHAnsi" w:hAnsiTheme="minorHAnsi" w:cstheme="minorHAnsi"/>
          <w:color w:val="000000"/>
          <w:sz w:val="20"/>
          <w:szCs w:val="20"/>
        </w:rPr>
        <w:t>Queen’s University</w:t>
      </w:r>
      <w:r w:rsidRPr="00615CC3">
        <w:rPr>
          <w:rFonts w:asciiTheme="minorHAnsi" w:hAnsiTheme="minorHAnsi" w:cstheme="minorHAnsi"/>
          <w:color w:val="000000"/>
          <w:sz w:val="20"/>
          <w:szCs w:val="20"/>
        </w:rPr>
        <w:t xml:space="preserve"> </w:t>
      </w:r>
      <w:r w:rsidR="00D8581D" w:rsidRPr="00615CC3">
        <w:rPr>
          <w:rFonts w:asciiTheme="minorHAnsi" w:hAnsiTheme="minorHAnsi" w:cstheme="minorHAnsi"/>
          <w:color w:val="000000"/>
          <w:sz w:val="20"/>
          <w:szCs w:val="20"/>
        </w:rPr>
        <w:t>PGME Office of Resident Wellness</w:t>
      </w:r>
      <w:r w:rsidRPr="00615CC3">
        <w:rPr>
          <w:rFonts w:asciiTheme="minorHAnsi" w:hAnsiTheme="minorHAnsi" w:cstheme="minorHAnsi"/>
          <w:color w:val="000000"/>
          <w:sz w:val="20"/>
          <w:szCs w:val="20"/>
        </w:rPr>
        <w:t xml:space="preserve">, </w:t>
      </w:r>
      <w:r w:rsidR="00701C09" w:rsidRPr="00615CC3">
        <w:rPr>
          <w:rFonts w:asciiTheme="minorHAnsi" w:hAnsiTheme="minorHAnsi" w:cstheme="minorHAnsi"/>
          <w:color w:val="000000"/>
          <w:sz w:val="20"/>
          <w:szCs w:val="20"/>
        </w:rPr>
        <w:t>and PARO 24-hour helpline.</w:t>
      </w:r>
    </w:p>
    <w:p w14:paraId="253D44B1" w14:textId="77777777" w:rsidR="00D8581D" w:rsidRPr="00615CC3" w:rsidRDefault="00D8581D" w:rsidP="00AD5388">
      <w:pPr>
        <w:pStyle w:val="ListParagraph"/>
        <w:rPr>
          <w:rFonts w:asciiTheme="minorHAnsi" w:hAnsiTheme="minorHAnsi" w:cstheme="minorHAnsi"/>
          <w:color w:val="000000"/>
          <w:sz w:val="20"/>
          <w:szCs w:val="20"/>
        </w:rPr>
      </w:pPr>
    </w:p>
    <w:p w14:paraId="11EBFC5D" w14:textId="6185DAC5" w:rsidR="00D8581D" w:rsidRPr="00615CC3" w:rsidRDefault="00D8581D" w:rsidP="00EA607F">
      <w:pPr>
        <w:pStyle w:val="ListParagraph"/>
        <w:numPr>
          <w:ilvl w:val="0"/>
          <w:numId w:val="3"/>
        </w:numPr>
        <w:autoSpaceDE w:val="0"/>
        <w:autoSpaceDN w:val="0"/>
        <w:adjustRightInd w:val="0"/>
        <w:spacing w:after="0" w:line="240" w:lineRule="auto"/>
        <w:ind w:left="360"/>
        <w:rPr>
          <w:rFonts w:asciiTheme="minorHAnsi" w:hAnsiTheme="minorHAnsi" w:cstheme="minorHAnsi"/>
          <w:color w:val="000000"/>
          <w:sz w:val="20"/>
          <w:szCs w:val="20"/>
        </w:rPr>
      </w:pPr>
      <w:r w:rsidRPr="00615CC3">
        <w:rPr>
          <w:rFonts w:asciiTheme="minorHAnsi" w:hAnsiTheme="minorHAnsi" w:cstheme="minorHAnsi"/>
          <w:color w:val="000000"/>
          <w:sz w:val="20"/>
          <w:szCs w:val="20"/>
        </w:rPr>
        <w:t>In the event of a complaint, in addition to guidance from the CMPA, the resident will be provided with support from the program and linkage to other resources and supports as appropriate.</w:t>
      </w:r>
    </w:p>
    <w:p w14:paraId="37AE63C4" w14:textId="77777777" w:rsidR="004B5D01" w:rsidRPr="00615CC3" w:rsidRDefault="004B5D01" w:rsidP="004B5D01">
      <w:pPr>
        <w:autoSpaceDE w:val="0"/>
        <w:autoSpaceDN w:val="0"/>
        <w:adjustRightInd w:val="0"/>
        <w:spacing w:after="0" w:line="240" w:lineRule="auto"/>
        <w:ind w:left="360"/>
        <w:rPr>
          <w:rFonts w:cstheme="minorHAnsi"/>
          <w:color w:val="000000"/>
          <w:sz w:val="20"/>
          <w:szCs w:val="20"/>
        </w:rPr>
      </w:pPr>
    </w:p>
    <w:p w14:paraId="7004711F" w14:textId="77777777" w:rsidR="007A7EA9" w:rsidRPr="00615CC3" w:rsidRDefault="007A7EA9" w:rsidP="009B68AD">
      <w:pPr>
        <w:keepNext/>
        <w:autoSpaceDE w:val="0"/>
        <w:autoSpaceDN w:val="0"/>
        <w:adjustRightInd w:val="0"/>
        <w:spacing w:after="0" w:line="240" w:lineRule="auto"/>
        <w:rPr>
          <w:rFonts w:cstheme="minorHAnsi"/>
          <w:b/>
          <w:bCs/>
          <w:color w:val="000000"/>
          <w:sz w:val="20"/>
          <w:szCs w:val="20"/>
        </w:rPr>
        <w:sectPr w:rsidR="007A7EA9" w:rsidRPr="00615CC3">
          <w:pgSz w:w="12240" w:h="15840"/>
          <w:pgMar w:top="1440" w:right="1440" w:bottom="1440" w:left="1440" w:header="708" w:footer="708" w:gutter="0"/>
          <w:cols w:space="708"/>
          <w:docGrid w:linePitch="360"/>
        </w:sectPr>
      </w:pPr>
    </w:p>
    <w:p w14:paraId="3836269A" w14:textId="4FCFBFF8" w:rsidR="00165446" w:rsidRPr="00615CC3" w:rsidRDefault="00165446" w:rsidP="009B68AD">
      <w:pPr>
        <w:keepNext/>
        <w:autoSpaceDE w:val="0"/>
        <w:autoSpaceDN w:val="0"/>
        <w:adjustRightInd w:val="0"/>
        <w:spacing w:after="0" w:line="240" w:lineRule="auto"/>
        <w:rPr>
          <w:rFonts w:cstheme="minorHAnsi"/>
          <w:b/>
          <w:bCs/>
          <w:color w:val="000000"/>
          <w:sz w:val="20"/>
          <w:szCs w:val="20"/>
        </w:rPr>
      </w:pPr>
      <w:r w:rsidRPr="00615CC3">
        <w:rPr>
          <w:rFonts w:cstheme="minorHAnsi"/>
          <w:b/>
          <w:bCs/>
          <w:color w:val="000000"/>
          <w:sz w:val="20"/>
          <w:szCs w:val="20"/>
        </w:rPr>
        <w:lastRenderedPageBreak/>
        <w:t xml:space="preserve">PROFESSIONAL SAFETY </w:t>
      </w:r>
    </w:p>
    <w:p w14:paraId="19BB95D0" w14:textId="77777777" w:rsidR="007A7EA9" w:rsidRPr="00615CC3" w:rsidRDefault="007A7EA9" w:rsidP="009B68AD">
      <w:pPr>
        <w:keepNext/>
        <w:autoSpaceDE w:val="0"/>
        <w:autoSpaceDN w:val="0"/>
        <w:adjustRightInd w:val="0"/>
        <w:spacing w:after="0" w:line="240" w:lineRule="auto"/>
        <w:rPr>
          <w:rFonts w:cstheme="minorHAnsi"/>
          <w:color w:val="000000"/>
          <w:sz w:val="20"/>
          <w:szCs w:val="20"/>
        </w:rPr>
      </w:pPr>
    </w:p>
    <w:p w14:paraId="797A14FE" w14:textId="5F1D19F6" w:rsidR="00026EEA" w:rsidRPr="00615CC3" w:rsidRDefault="00701C09" w:rsidP="00EA607F">
      <w:pPr>
        <w:numPr>
          <w:ilvl w:val="0"/>
          <w:numId w:val="4"/>
        </w:numPr>
        <w:autoSpaceDE w:val="0"/>
        <w:autoSpaceDN w:val="0"/>
        <w:adjustRightInd w:val="0"/>
        <w:spacing w:after="0" w:line="240" w:lineRule="auto"/>
        <w:ind w:left="360"/>
        <w:rPr>
          <w:rFonts w:cstheme="minorHAnsi"/>
          <w:color w:val="000000"/>
          <w:sz w:val="20"/>
          <w:szCs w:val="20"/>
        </w:rPr>
      </w:pPr>
      <w:r w:rsidRPr="00615CC3">
        <w:rPr>
          <w:rFonts w:cstheme="minorHAnsi"/>
          <w:color w:val="000000"/>
          <w:sz w:val="20"/>
          <w:szCs w:val="20"/>
        </w:rPr>
        <w:t xml:space="preserve">The program will </w:t>
      </w:r>
      <w:r w:rsidR="00165446" w:rsidRPr="00615CC3">
        <w:rPr>
          <w:rFonts w:cstheme="minorHAnsi"/>
          <w:color w:val="000000"/>
          <w:sz w:val="20"/>
          <w:szCs w:val="20"/>
        </w:rPr>
        <w:t xml:space="preserve">make reasonable accommodations for religious holidays. </w:t>
      </w:r>
      <w:r w:rsidR="00026EEA" w:rsidRPr="00615CC3">
        <w:rPr>
          <w:rFonts w:cstheme="minorHAnsi"/>
          <w:color w:val="000000"/>
          <w:sz w:val="20"/>
          <w:szCs w:val="20"/>
        </w:rPr>
        <w:br/>
      </w:r>
    </w:p>
    <w:p w14:paraId="31E2A693" w14:textId="14456882" w:rsidR="00026EEA" w:rsidRPr="00615CC3" w:rsidRDefault="00026EEA" w:rsidP="00EA607F">
      <w:pPr>
        <w:numPr>
          <w:ilvl w:val="0"/>
          <w:numId w:val="4"/>
        </w:numPr>
        <w:autoSpaceDE w:val="0"/>
        <w:autoSpaceDN w:val="0"/>
        <w:adjustRightInd w:val="0"/>
        <w:spacing w:after="0" w:line="240" w:lineRule="auto"/>
        <w:ind w:left="360"/>
        <w:rPr>
          <w:rFonts w:cstheme="minorHAnsi"/>
          <w:color w:val="000000"/>
          <w:sz w:val="20"/>
          <w:szCs w:val="20"/>
        </w:rPr>
      </w:pPr>
      <w:r w:rsidRPr="00615CC3">
        <w:rPr>
          <w:rFonts w:cstheme="minorHAnsi"/>
          <w:color w:val="000000"/>
          <w:sz w:val="20"/>
          <w:szCs w:val="20"/>
        </w:rPr>
        <w:t>The institution policy will be followed for reporting patient safety incidents.</w:t>
      </w:r>
      <w:r w:rsidR="00D8581D" w:rsidRPr="00615CC3">
        <w:rPr>
          <w:rFonts w:cstheme="minorHAnsi"/>
          <w:color w:val="000000"/>
          <w:sz w:val="20"/>
          <w:szCs w:val="20"/>
        </w:rPr>
        <w:t xml:space="preserve"> Guidance will be provided by the immediate supervisor and/or program director as required.</w:t>
      </w:r>
    </w:p>
    <w:p w14:paraId="4265464A" w14:textId="77777777" w:rsidR="00165446" w:rsidRPr="00615CC3" w:rsidRDefault="00165446" w:rsidP="00165446">
      <w:pPr>
        <w:autoSpaceDE w:val="0"/>
        <w:autoSpaceDN w:val="0"/>
        <w:adjustRightInd w:val="0"/>
        <w:spacing w:after="0" w:line="240" w:lineRule="auto"/>
        <w:rPr>
          <w:rFonts w:cstheme="minorHAnsi"/>
          <w:color w:val="000000"/>
          <w:sz w:val="20"/>
          <w:szCs w:val="20"/>
        </w:rPr>
      </w:pPr>
    </w:p>
    <w:p w14:paraId="42464A44" w14:textId="5D13B59A" w:rsidR="00165446" w:rsidRPr="00615CC3" w:rsidRDefault="00701C09" w:rsidP="00EA607F">
      <w:pPr>
        <w:numPr>
          <w:ilvl w:val="0"/>
          <w:numId w:val="4"/>
        </w:numPr>
        <w:autoSpaceDE w:val="0"/>
        <w:autoSpaceDN w:val="0"/>
        <w:adjustRightInd w:val="0"/>
        <w:spacing w:after="0" w:line="240" w:lineRule="auto"/>
        <w:ind w:left="360"/>
        <w:rPr>
          <w:rFonts w:cstheme="minorHAnsi"/>
          <w:color w:val="000000"/>
          <w:sz w:val="20"/>
          <w:szCs w:val="20"/>
        </w:rPr>
      </w:pPr>
      <w:r w:rsidRPr="00615CC3">
        <w:rPr>
          <w:rFonts w:cstheme="minorHAnsi"/>
          <w:color w:val="000000"/>
          <w:sz w:val="20"/>
          <w:szCs w:val="20"/>
        </w:rPr>
        <w:t>Trainees</w:t>
      </w:r>
      <w:r w:rsidR="00165446" w:rsidRPr="00615CC3">
        <w:rPr>
          <w:rFonts w:cstheme="minorHAnsi"/>
          <w:color w:val="000000"/>
          <w:sz w:val="20"/>
          <w:szCs w:val="20"/>
        </w:rPr>
        <w:t xml:space="preserve"> </w:t>
      </w:r>
      <w:r w:rsidRPr="00615CC3">
        <w:rPr>
          <w:rFonts w:cstheme="minorHAnsi"/>
          <w:color w:val="000000"/>
          <w:sz w:val="20"/>
          <w:szCs w:val="20"/>
        </w:rPr>
        <w:t xml:space="preserve">will </w:t>
      </w:r>
      <w:r w:rsidR="00165446" w:rsidRPr="00615CC3">
        <w:rPr>
          <w:rFonts w:cstheme="minorHAnsi"/>
          <w:color w:val="000000"/>
          <w:sz w:val="20"/>
          <w:szCs w:val="20"/>
        </w:rPr>
        <w:t xml:space="preserve">have adequate support from the program following an adverse event or critical incident. </w:t>
      </w:r>
    </w:p>
    <w:p w14:paraId="1D9BF430" w14:textId="77777777" w:rsidR="00165446" w:rsidRPr="00615CC3" w:rsidRDefault="00165446" w:rsidP="00165446">
      <w:pPr>
        <w:autoSpaceDE w:val="0"/>
        <w:autoSpaceDN w:val="0"/>
        <w:adjustRightInd w:val="0"/>
        <w:spacing w:after="0" w:line="240" w:lineRule="auto"/>
        <w:rPr>
          <w:rFonts w:cstheme="minorHAnsi"/>
          <w:color w:val="000000"/>
          <w:sz w:val="20"/>
          <w:szCs w:val="20"/>
        </w:rPr>
      </w:pPr>
    </w:p>
    <w:p w14:paraId="02F394FB" w14:textId="77777777" w:rsidR="00165446" w:rsidRPr="00615CC3" w:rsidRDefault="00701C09" w:rsidP="00EA607F">
      <w:pPr>
        <w:numPr>
          <w:ilvl w:val="0"/>
          <w:numId w:val="4"/>
        </w:numPr>
        <w:autoSpaceDE w:val="0"/>
        <w:autoSpaceDN w:val="0"/>
        <w:adjustRightInd w:val="0"/>
        <w:spacing w:after="0" w:line="240" w:lineRule="auto"/>
        <w:ind w:left="360"/>
        <w:rPr>
          <w:rFonts w:cstheme="minorHAnsi"/>
          <w:color w:val="000000"/>
          <w:sz w:val="20"/>
          <w:szCs w:val="20"/>
        </w:rPr>
      </w:pPr>
      <w:r w:rsidRPr="00615CC3">
        <w:rPr>
          <w:rFonts w:cstheme="minorHAnsi"/>
          <w:color w:val="000000"/>
          <w:sz w:val="20"/>
          <w:szCs w:val="20"/>
        </w:rPr>
        <w:t xml:space="preserve">The Geriatric Psychiatric Residency Program at Queen’s University will </w:t>
      </w:r>
      <w:r w:rsidR="00165446" w:rsidRPr="00615CC3">
        <w:rPr>
          <w:rFonts w:cstheme="minorHAnsi"/>
          <w:color w:val="000000"/>
          <w:sz w:val="20"/>
          <w:szCs w:val="20"/>
        </w:rPr>
        <w:t xml:space="preserve">promote a culture of safety in which postgraduate trainees are able to report and discuss adverse events, critical incidents, ‘near misses’, and patient safety concerns without fear of recrimination. </w:t>
      </w:r>
    </w:p>
    <w:p w14:paraId="55A715DB" w14:textId="77777777" w:rsidR="00165446" w:rsidRPr="00615CC3" w:rsidRDefault="00165446" w:rsidP="00165446">
      <w:pPr>
        <w:autoSpaceDE w:val="0"/>
        <w:autoSpaceDN w:val="0"/>
        <w:adjustRightInd w:val="0"/>
        <w:spacing w:after="0" w:line="240" w:lineRule="auto"/>
        <w:rPr>
          <w:rFonts w:cstheme="minorHAnsi"/>
          <w:color w:val="000000"/>
          <w:sz w:val="20"/>
          <w:szCs w:val="20"/>
        </w:rPr>
      </w:pPr>
    </w:p>
    <w:p w14:paraId="0BC23FD3" w14:textId="3C6AD39E" w:rsidR="00165446" w:rsidRPr="00615CC3" w:rsidRDefault="00701C09" w:rsidP="00EA607F">
      <w:pPr>
        <w:numPr>
          <w:ilvl w:val="0"/>
          <w:numId w:val="4"/>
        </w:numPr>
        <w:autoSpaceDE w:val="0"/>
        <w:autoSpaceDN w:val="0"/>
        <w:adjustRightInd w:val="0"/>
        <w:spacing w:after="0" w:line="240" w:lineRule="auto"/>
        <w:ind w:left="360"/>
        <w:rPr>
          <w:rFonts w:cstheme="minorHAnsi"/>
          <w:color w:val="000000"/>
          <w:sz w:val="20"/>
          <w:szCs w:val="20"/>
        </w:rPr>
      </w:pPr>
      <w:r w:rsidRPr="00615CC3">
        <w:rPr>
          <w:rFonts w:cstheme="minorHAnsi"/>
          <w:color w:val="000000"/>
          <w:sz w:val="20"/>
          <w:szCs w:val="20"/>
        </w:rPr>
        <w:t>The program will</w:t>
      </w:r>
      <w:r w:rsidR="00165446" w:rsidRPr="00615CC3">
        <w:rPr>
          <w:rFonts w:cstheme="minorHAnsi"/>
          <w:color w:val="000000"/>
          <w:sz w:val="20"/>
          <w:szCs w:val="20"/>
        </w:rPr>
        <w:t xml:space="preserve"> responsibly and securely hold postgraduate trainees’ personal information and evaluations to maintain confidentiality. Disclosure is appropriate where required for the purposes of ongoing education and to facilitate and maintain patient and workplace safety. </w:t>
      </w:r>
    </w:p>
    <w:p w14:paraId="36172671" w14:textId="77777777" w:rsidR="00165446" w:rsidRPr="00615CC3" w:rsidRDefault="00165446" w:rsidP="00165446">
      <w:pPr>
        <w:autoSpaceDE w:val="0"/>
        <w:autoSpaceDN w:val="0"/>
        <w:adjustRightInd w:val="0"/>
        <w:spacing w:after="0" w:line="240" w:lineRule="auto"/>
        <w:rPr>
          <w:rFonts w:cstheme="minorHAnsi"/>
          <w:color w:val="000000"/>
          <w:sz w:val="20"/>
          <w:szCs w:val="20"/>
        </w:rPr>
      </w:pPr>
    </w:p>
    <w:p w14:paraId="312A9E02" w14:textId="22C5CBAD" w:rsidR="00165446" w:rsidRPr="00615CC3" w:rsidRDefault="00165446" w:rsidP="00EA607F">
      <w:pPr>
        <w:numPr>
          <w:ilvl w:val="0"/>
          <w:numId w:val="4"/>
        </w:numPr>
        <w:autoSpaceDE w:val="0"/>
        <w:autoSpaceDN w:val="0"/>
        <w:adjustRightInd w:val="0"/>
        <w:spacing w:after="0" w:line="240" w:lineRule="auto"/>
        <w:ind w:left="360"/>
        <w:rPr>
          <w:rFonts w:cstheme="minorHAnsi"/>
          <w:color w:val="000000"/>
          <w:sz w:val="20"/>
          <w:szCs w:val="20"/>
        </w:rPr>
      </w:pPr>
      <w:r w:rsidRPr="00615CC3">
        <w:rPr>
          <w:rFonts w:cstheme="minorHAnsi"/>
          <w:color w:val="000000"/>
          <w:sz w:val="20"/>
          <w:szCs w:val="20"/>
        </w:rPr>
        <w:t xml:space="preserve">Residents must be members of the CMPA and follow CMPA recommendations in the case of real, threatened, or anticipated legal action. </w:t>
      </w:r>
    </w:p>
    <w:p w14:paraId="4AFC8E37" w14:textId="77777777" w:rsidR="00165446" w:rsidRPr="00615CC3" w:rsidRDefault="00165446" w:rsidP="00165446">
      <w:pPr>
        <w:autoSpaceDE w:val="0"/>
        <w:autoSpaceDN w:val="0"/>
        <w:adjustRightInd w:val="0"/>
        <w:spacing w:after="0" w:line="240" w:lineRule="auto"/>
        <w:rPr>
          <w:rFonts w:cstheme="minorHAnsi"/>
          <w:color w:val="000000"/>
          <w:sz w:val="20"/>
          <w:szCs w:val="20"/>
        </w:rPr>
      </w:pPr>
    </w:p>
    <w:p w14:paraId="4313F2FB" w14:textId="6F5D709B" w:rsidR="00026EEA" w:rsidRPr="00615CC3" w:rsidRDefault="00026EEA" w:rsidP="00494812">
      <w:pPr>
        <w:autoSpaceDE w:val="0"/>
        <w:autoSpaceDN w:val="0"/>
        <w:adjustRightInd w:val="0"/>
        <w:spacing w:after="0" w:line="240" w:lineRule="auto"/>
        <w:rPr>
          <w:rFonts w:cstheme="minorHAnsi"/>
          <w:color w:val="000000"/>
          <w:sz w:val="20"/>
          <w:szCs w:val="20"/>
        </w:rPr>
      </w:pPr>
    </w:p>
    <w:p w14:paraId="218C1EC1" w14:textId="5157D8DB" w:rsidR="00026EEA" w:rsidRPr="00615CC3" w:rsidRDefault="007E65FF" w:rsidP="00026EEA">
      <w:pPr>
        <w:pStyle w:val="NormalWeb"/>
        <w:spacing w:before="0" w:beforeAutospacing="0" w:after="150" w:afterAutospacing="0"/>
        <w:rPr>
          <w:rFonts w:asciiTheme="minorHAnsi" w:hAnsiTheme="minorHAnsi" w:cstheme="minorHAnsi"/>
          <w:sz w:val="20"/>
          <w:szCs w:val="20"/>
        </w:rPr>
      </w:pPr>
      <w:r w:rsidRPr="00615CC3">
        <w:rPr>
          <w:rStyle w:val="Strong"/>
          <w:rFonts w:asciiTheme="minorHAnsi" w:hAnsiTheme="minorHAnsi" w:cstheme="minorHAnsi"/>
          <w:sz w:val="20"/>
          <w:szCs w:val="20"/>
        </w:rPr>
        <w:t>REPORTING/FOLLOW-UP/DISPUTE RESOLUTION</w:t>
      </w:r>
      <w:r w:rsidRPr="00615CC3">
        <w:rPr>
          <w:rStyle w:val="apple-converted-space"/>
          <w:rFonts w:asciiTheme="minorHAnsi" w:hAnsiTheme="minorHAnsi" w:cstheme="minorHAnsi"/>
          <w:b/>
          <w:bCs/>
          <w:sz w:val="20"/>
          <w:szCs w:val="20"/>
        </w:rPr>
        <w:t> </w:t>
      </w:r>
    </w:p>
    <w:p w14:paraId="542DAAB2" w14:textId="1F0E79BF" w:rsidR="00026EEA" w:rsidRPr="00615CC3" w:rsidRDefault="00CF6411" w:rsidP="00026EEA">
      <w:pPr>
        <w:pStyle w:val="NormalWeb"/>
        <w:spacing w:before="0" w:beforeAutospacing="0" w:after="150" w:afterAutospacing="0"/>
        <w:rPr>
          <w:rFonts w:asciiTheme="minorHAnsi" w:hAnsiTheme="minorHAnsi" w:cstheme="minorHAnsi"/>
          <w:sz w:val="20"/>
          <w:szCs w:val="20"/>
        </w:rPr>
      </w:pPr>
      <w:r w:rsidRPr="00615CC3">
        <w:rPr>
          <w:rFonts w:asciiTheme="minorHAnsi" w:hAnsiTheme="minorHAnsi" w:cstheme="minorHAnsi"/>
          <w:sz w:val="20"/>
          <w:szCs w:val="20"/>
        </w:rPr>
        <w:t>1</w:t>
      </w:r>
      <w:r w:rsidR="007E65FF" w:rsidRPr="00615CC3">
        <w:rPr>
          <w:rFonts w:asciiTheme="minorHAnsi" w:hAnsiTheme="minorHAnsi" w:cstheme="minorHAnsi"/>
          <w:sz w:val="20"/>
          <w:szCs w:val="20"/>
        </w:rPr>
        <w:t xml:space="preserve">. </w:t>
      </w:r>
      <w:r w:rsidR="008E1775" w:rsidRPr="00615CC3">
        <w:rPr>
          <w:rFonts w:asciiTheme="minorHAnsi" w:hAnsiTheme="minorHAnsi" w:cstheme="minorHAnsi"/>
          <w:sz w:val="20"/>
          <w:szCs w:val="20"/>
        </w:rPr>
        <w:t xml:space="preserve"> </w:t>
      </w:r>
      <w:r w:rsidR="00026EEA" w:rsidRPr="00615CC3">
        <w:rPr>
          <w:rFonts w:asciiTheme="minorHAnsi" w:hAnsiTheme="minorHAnsi" w:cstheme="minorHAnsi"/>
          <w:sz w:val="20"/>
          <w:szCs w:val="20"/>
        </w:rPr>
        <w:t>Residents identifying a personal safety</w:t>
      </w:r>
      <w:r w:rsidR="00C26FF9" w:rsidRPr="00615CC3">
        <w:rPr>
          <w:rFonts w:asciiTheme="minorHAnsi" w:hAnsiTheme="minorHAnsi" w:cstheme="minorHAnsi"/>
          <w:sz w:val="20"/>
          <w:szCs w:val="20"/>
        </w:rPr>
        <w:t xml:space="preserve"> concern</w:t>
      </w:r>
      <w:r w:rsidR="00026EEA" w:rsidRPr="00615CC3">
        <w:rPr>
          <w:rFonts w:asciiTheme="minorHAnsi" w:hAnsiTheme="minorHAnsi" w:cstheme="minorHAnsi"/>
          <w:sz w:val="20"/>
          <w:szCs w:val="20"/>
        </w:rPr>
        <w:t xml:space="preserve"> must report it to their immediate supervisor an</w:t>
      </w:r>
      <w:r w:rsidR="00267F73" w:rsidRPr="00615CC3">
        <w:rPr>
          <w:rFonts w:asciiTheme="minorHAnsi" w:hAnsiTheme="minorHAnsi" w:cstheme="minorHAnsi"/>
          <w:sz w:val="20"/>
          <w:szCs w:val="20"/>
        </w:rPr>
        <w:t>/</w:t>
      </w:r>
      <w:r w:rsidR="00C26FF9" w:rsidRPr="00615CC3">
        <w:rPr>
          <w:rFonts w:asciiTheme="minorHAnsi" w:hAnsiTheme="minorHAnsi" w:cstheme="minorHAnsi"/>
          <w:sz w:val="20"/>
          <w:szCs w:val="20"/>
        </w:rPr>
        <w:t>or</w:t>
      </w:r>
      <w:r w:rsidR="00026EEA" w:rsidRPr="00615CC3">
        <w:rPr>
          <w:rFonts w:asciiTheme="minorHAnsi" w:hAnsiTheme="minorHAnsi" w:cstheme="minorHAnsi"/>
          <w:sz w:val="20"/>
          <w:szCs w:val="20"/>
        </w:rPr>
        <w:t xml:space="preserve"> program director to allow the issue </w:t>
      </w:r>
      <w:r w:rsidR="00C26FF9" w:rsidRPr="00615CC3">
        <w:rPr>
          <w:rFonts w:asciiTheme="minorHAnsi" w:hAnsiTheme="minorHAnsi" w:cstheme="minorHAnsi"/>
          <w:sz w:val="20"/>
          <w:szCs w:val="20"/>
        </w:rPr>
        <w:t xml:space="preserve">to be addressed </w:t>
      </w:r>
      <w:r w:rsidR="00267F73" w:rsidRPr="00615CC3">
        <w:rPr>
          <w:rFonts w:asciiTheme="minorHAnsi" w:hAnsiTheme="minorHAnsi" w:cstheme="minorHAnsi"/>
          <w:sz w:val="20"/>
          <w:szCs w:val="20"/>
        </w:rPr>
        <w:t>in a timely manner</w:t>
      </w:r>
    </w:p>
    <w:p w14:paraId="7CD2F67A" w14:textId="3C52244F" w:rsidR="00026EEA" w:rsidRPr="00615CC3" w:rsidRDefault="00267F73" w:rsidP="00026EEA">
      <w:pPr>
        <w:pStyle w:val="NormalWeb"/>
        <w:spacing w:before="0" w:beforeAutospacing="0" w:after="150" w:afterAutospacing="0"/>
        <w:rPr>
          <w:rFonts w:asciiTheme="minorHAnsi" w:hAnsiTheme="minorHAnsi" w:cstheme="minorHAnsi"/>
          <w:sz w:val="20"/>
          <w:szCs w:val="20"/>
        </w:rPr>
      </w:pPr>
      <w:r w:rsidRPr="00615CC3">
        <w:rPr>
          <w:rFonts w:asciiTheme="minorHAnsi" w:hAnsiTheme="minorHAnsi" w:cstheme="minorHAnsi"/>
          <w:sz w:val="20"/>
          <w:szCs w:val="20"/>
        </w:rPr>
        <w:t>2</w:t>
      </w:r>
      <w:r w:rsidR="007E65FF" w:rsidRPr="00615CC3">
        <w:rPr>
          <w:rFonts w:asciiTheme="minorHAnsi" w:hAnsiTheme="minorHAnsi" w:cstheme="minorHAnsi"/>
          <w:sz w:val="20"/>
          <w:szCs w:val="20"/>
        </w:rPr>
        <w:t>.</w:t>
      </w:r>
      <w:r w:rsidR="00CF6411" w:rsidRPr="00615CC3">
        <w:rPr>
          <w:rFonts w:asciiTheme="minorHAnsi" w:hAnsiTheme="minorHAnsi" w:cstheme="minorHAnsi"/>
          <w:sz w:val="20"/>
          <w:szCs w:val="20"/>
        </w:rPr>
        <w:t xml:space="preserve"> </w:t>
      </w:r>
      <w:r w:rsidR="00026EEA" w:rsidRPr="00615CC3">
        <w:rPr>
          <w:rFonts w:asciiTheme="minorHAnsi" w:hAnsiTheme="minorHAnsi" w:cstheme="minorHAnsi"/>
          <w:sz w:val="20"/>
          <w:szCs w:val="20"/>
        </w:rPr>
        <w:t xml:space="preserve"> Pending an investigation and the resolution of an identified personal safety or security concern, the resident has the right to refuse to complete a rotation.</w:t>
      </w:r>
      <w:r w:rsidRPr="00615CC3">
        <w:rPr>
          <w:rFonts w:asciiTheme="minorHAnsi" w:hAnsiTheme="minorHAnsi" w:cstheme="minorHAnsi"/>
          <w:sz w:val="20"/>
          <w:szCs w:val="20"/>
        </w:rPr>
        <w:t xml:space="preserve"> Alternate duties may be assigned in this case.</w:t>
      </w:r>
    </w:p>
    <w:p w14:paraId="4446A6D3" w14:textId="3647AC30" w:rsidR="00026EEA" w:rsidRPr="00615CC3" w:rsidRDefault="00CF6411" w:rsidP="00026EEA">
      <w:pPr>
        <w:pStyle w:val="NormalWeb"/>
        <w:spacing w:before="0" w:beforeAutospacing="0" w:after="150" w:afterAutospacing="0"/>
        <w:rPr>
          <w:rFonts w:asciiTheme="minorHAnsi" w:hAnsiTheme="minorHAnsi" w:cstheme="minorHAnsi"/>
          <w:sz w:val="20"/>
          <w:szCs w:val="20"/>
        </w:rPr>
      </w:pPr>
      <w:r w:rsidRPr="00615CC3">
        <w:rPr>
          <w:rFonts w:asciiTheme="minorHAnsi" w:hAnsiTheme="minorHAnsi" w:cstheme="minorHAnsi"/>
          <w:sz w:val="20"/>
          <w:szCs w:val="20"/>
        </w:rPr>
        <w:t>3</w:t>
      </w:r>
      <w:r w:rsidR="007E65FF" w:rsidRPr="00615CC3">
        <w:rPr>
          <w:rFonts w:asciiTheme="minorHAnsi" w:hAnsiTheme="minorHAnsi" w:cstheme="minorHAnsi"/>
          <w:sz w:val="20"/>
          <w:szCs w:val="20"/>
        </w:rPr>
        <w:t>.</w:t>
      </w:r>
      <w:r w:rsidR="00026EEA" w:rsidRPr="00615CC3">
        <w:rPr>
          <w:rFonts w:asciiTheme="minorHAnsi" w:hAnsiTheme="minorHAnsi" w:cstheme="minorHAnsi"/>
          <w:sz w:val="20"/>
          <w:szCs w:val="20"/>
        </w:rPr>
        <w:t>  The Program Director, in consultation with the Chair and RPC, has the authority to remove residents from clinical placements if the risk is seen to be unacceptable.</w:t>
      </w:r>
    </w:p>
    <w:p w14:paraId="657AB3E8" w14:textId="3CFC1066" w:rsidR="00026EEA" w:rsidRPr="00615CC3" w:rsidRDefault="00CF6411" w:rsidP="00026EEA">
      <w:pPr>
        <w:pStyle w:val="NormalWeb"/>
        <w:spacing w:before="0" w:beforeAutospacing="0" w:after="150" w:afterAutospacing="0"/>
        <w:rPr>
          <w:rFonts w:asciiTheme="minorHAnsi" w:hAnsiTheme="minorHAnsi" w:cstheme="minorHAnsi"/>
          <w:sz w:val="20"/>
          <w:szCs w:val="20"/>
        </w:rPr>
      </w:pPr>
      <w:r w:rsidRPr="00615CC3">
        <w:rPr>
          <w:rFonts w:asciiTheme="minorHAnsi" w:hAnsiTheme="minorHAnsi" w:cstheme="minorHAnsi"/>
          <w:sz w:val="20"/>
          <w:szCs w:val="20"/>
        </w:rPr>
        <w:t>4</w:t>
      </w:r>
      <w:r w:rsidR="007E65FF" w:rsidRPr="00615CC3">
        <w:rPr>
          <w:rFonts w:asciiTheme="minorHAnsi" w:hAnsiTheme="minorHAnsi" w:cstheme="minorHAnsi"/>
          <w:sz w:val="20"/>
          <w:szCs w:val="20"/>
        </w:rPr>
        <w:t>.</w:t>
      </w:r>
      <w:r w:rsidR="00026EEA" w:rsidRPr="00615CC3">
        <w:rPr>
          <w:rFonts w:asciiTheme="minorHAnsi" w:hAnsiTheme="minorHAnsi" w:cstheme="minorHAnsi"/>
          <w:sz w:val="20"/>
          <w:szCs w:val="20"/>
        </w:rPr>
        <w:t xml:space="preserve">  Safety/security issues not resolved at the </w:t>
      </w:r>
      <w:r w:rsidR="00C26FF9" w:rsidRPr="00615CC3">
        <w:rPr>
          <w:rFonts w:asciiTheme="minorHAnsi" w:hAnsiTheme="minorHAnsi" w:cstheme="minorHAnsi"/>
          <w:sz w:val="20"/>
          <w:szCs w:val="20"/>
        </w:rPr>
        <w:t xml:space="preserve">program </w:t>
      </w:r>
      <w:r w:rsidR="00026EEA" w:rsidRPr="00615CC3">
        <w:rPr>
          <w:rFonts w:asciiTheme="minorHAnsi" w:hAnsiTheme="minorHAnsi" w:cstheme="minorHAnsi"/>
          <w:sz w:val="20"/>
          <w:szCs w:val="20"/>
        </w:rPr>
        <w:t>level must be reported to the Associate Dean, Postgraduate Medical Education who will investigate.</w:t>
      </w:r>
    </w:p>
    <w:p w14:paraId="2F54C185" w14:textId="1ADF6787" w:rsidR="00026EEA" w:rsidRPr="00615CC3" w:rsidRDefault="00CF6411" w:rsidP="00026EEA">
      <w:pPr>
        <w:pStyle w:val="NormalWeb"/>
        <w:spacing w:before="0" w:beforeAutospacing="0" w:after="150" w:afterAutospacing="0"/>
        <w:rPr>
          <w:rFonts w:asciiTheme="minorHAnsi" w:hAnsiTheme="minorHAnsi" w:cstheme="minorHAnsi"/>
          <w:sz w:val="20"/>
          <w:szCs w:val="20"/>
        </w:rPr>
      </w:pPr>
      <w:r w:rsidRPr="00615CC3">
        <w:rPr>
          <w:rFonts w:asciiTheme="minorHAnsi" w:hAnsiTheme="minorHAnsi" w:cstheme="minorHAnsi"/>
          <w:sz w:val="20"/>
          <w:szCs w:val="20"/>
        </w:rPr>
        <w:t>5</w:t>
      </w:r>
      <w:r w:rsidR="007E65FF" w:rsidRPr="00615CC3">
        <w:rPr>
          <w:rFonts w:asciiTheme="minorHAnsi" w:hAnsiTheme="minorHAnsi" w:cstheme="minorHAnsi"/>
          <w:sz w:val="20"/>
          <w:szCs w:val="20"/>
        </w:rPr>
        <w:t>.</w:t>
      </w:r>
      <w:r w:rsidR="00026EEA" w:rsidRPr="00615CC3">
        <w:rPr>
          <w:rFonts w:asciiTheme="minorHAnsi" w:hAnsiTheme="minorHAnsi" w:cstheme="minorHAnsi"/>
          <w:sz w:val="20"/>
          <w:szCs w:val="20"/>
        </w:rPr>
        <w:t>  The Associate Dean may re-direct the issue to the relevant hospital or university office for resolution. </w:t>
      </w:r>
    </w:p>
    <w:p w14:paraId="78198C66" w14:textId="7176A7D9" w:rsidR="008E1775" w:rsidRPr="00615CC3" w:rsidRDefault="00CF6411" w:rsidP="007A7EA9">
      <w:pPr>
        <w:pStyle w:val="NormalWeb"/>
        <w:spacing w:before="0" w:beforeAutospacing="0" w:after="150" w:afterAutospacing="0"/>
        <w:rPr>
          <w:rFonts w:asciiTheme="minorHAnsi" w:hAnsiTheme="minorHAnsi" w:cstheme="minorHAnsi"/>
          <w:sz w:val="20"/>
          <w:szCs w:val="20"/>
        </w:rPr>
      </w:pPr>
      <w:r w:rsidRPr="00615CC3">
        <w:rPr>
          <w:rFonts w:asciiTheme="minorHAnsi" w:hAnsiTheme="minorHAnsi" w:cstheme="minorHAnsi"/>
          <w:sz w:val="20"/>
          <w:szCs w:val="20"/>
        </w:rPr>
        <w:t>6</w:t>
      </w:r>
      <w:r w:rsidR="007E65FF" w:rsidRPr="00615CC3">
        <w:rPr>
          <w:rFonts w:asciiTheme="minorHAnsi" w:hAnsiTheme="minorHAnsi" w:cstheme="minorHAnsi"/>
          <w:sz w:val="20"/>
          <w:szCs w:val="20"/>
        </w:rPr>
        <w:t>.</w:t>
      </w:r>
      <w:r w:rsidR="00026EEA" w:rsidRPr="00615CC3">
        <w:rPr>
          <w:rFonts w:asciiTheme="minorHAnsi" w:hAnsiTheme="minorHAnsi" w:cstheme="minorHAnsi"/>
          <w:sz w:val="20"/>
          <w:szCs w:val="20"/>
        </w:rPr>
        <w:t>  The resident/faculty member reporting incidents will receive a</w:t>
      </w:r>
      <w:r w:rsidR="007A7EA9" w:rsidRPr="00615CC3">
        <w:rPr>
          <w:rFonts w:asciiTheme="minorHAnsi" w:hAnsiTheme="minorHAnsi" w:cstheme="minorHAnsi"/>
          <w:sz w:val="20"/>
          <w:szCs w:val="20"/>
        </w:rPr>
        <w:t> written</w:t>
      </w:r>
      <w:r w:rsidR="00026EEA" w:rsidRPr="00615CC3">
        <w:rPr>
          <w:rFonts w:asciiTheme="minorHAnsi" w:hAnsiTheme="minorHAnsi" w:cstheme="minorHAnsi"/>
          <w:sz w:val="20"/>
          <w:szCs w:val="20"/>
        </w:rPr>
        <w:t xml:space="preserve"> responses to within 10 days outlining how the complaint was handled or if it will require further review.</w:t>
      </w:r>
    </w:p>
    <w:p w14:paraId="60FBA1D5" w14:textId="77777777" w:rsidR="008E1775" w:rsidRPr="00615CC3" w:rsidRDefault="008E1775" w:rsidP="008E1775">
      <w:pPr>
        <w:autoSpaceDE w:val="0"/>
        <w:autoSpaceDN w:val="0"/>
        <w:adjustRightInd w:val="0"/>
        <w:spacing w:after="0" w:line="240" w:lineRule="auto"/>
        <w:jc w:val="both"/>
        <w:rPr>
          <w:rFonts w:cstheme="minorHAnsi"/>
          <w:color w:val="000000"/>
          <w:sz w:val="20"/>
          <w:szCs w:val="20"/>
        </w:rPr>
      </w:pPr>
      <w:r w:rsidRPr="00615CC3">
        <w:rPr>
          <w:rFonts w:cstheme="minorHAnsi"/>
          <w:b/>
          <w:bCs/>
          <w:color w:val="000000"/>
          <w:sz w:val="20"/>
          <w:szCs w:val="20"/>
        </w:rPr>
        <w:t xml:space="preserve">REVIEW </w:t>
      </w:r>
    </w:p>
    <w:p w14:paraId="307C48D0" w14:textId="77777777" w:rsidR="008E1775" w:rsidRPr="00615CC3" w:rsidRDefault="008E1775" w:rsidP="008E1775">
      <w:pPr>
        <w:autoSpaceDE w:val="0"/>
        <w:autoSpaceDN w:val="0"/>
        <w:adjustRightInd w:val="0"/>
        <w:spacing w:after="0" w:line="240" w:lineRule="auto"/>
        <w:rPr>
          <w:rFonts w:cstheme="minorHAnsi"/>
          <w:color w:val="000000"/>
          <w:sz w:val="20"/>
          <w:szCs w:val="20"/>
        </w:rPr>
      </w:pPr>
    </w:p>
    <w:p w14:paraId="2B0224A3" w14:textId="77777777" w:rsidR="008E1775" w:rsidRPr="00615CC3" w:rsidRDefault="008E1775" w:rsidP="008E1775">
      <w:pPr>
        <w:autoSpaceDE w:val="0"/>
        <w:autoSpaceDN w:val="0"/>
        <w:adjustRightInd w:val="0"/>
        <w:spacing w:after="0" w:line="240" w:lineRule="auto"/>
        <w:rPr>
          <w:rFonts w:cstheme="minorHAnsi"/>
          <w:color w:val="000000"/>
          <w:sz w:val="20"/>
          <w:szCs w:val="20"/>
        </w:rPr>
      </w:pPr>
      <w:r w:rsidRPr="00615CC3">
        <w:rPr>
          <w:rFonts w:cstheme="minorHAnsi"/>
          <w:color w:val="000000"/>
          <w:sz w:val="20"/>
          <w:szCs w:val="20"/>
        </w:rPr>
        <w:t xml:space="preserve">This Policy will be reviewed at 1 year after adoption and at least every 3 years subsequently, or as required if concerns arise sooner. </w:t>
      </w:r>
    </w:p>
    <w:p w14:paraId="0C444939" w14:textId="77777777" w:rsidR="008E1775" w:rsidRPr="00615CC3" w:rsidRDefault="008E1775" w:rsidP="008E1775">
      <w:pPr>
        <w:autoSpaceDE w:val="0"/>
        <w:autoSpaceDN w:val="0"/>
        <w:adjustRightInd w:val="0"/>
        <w:spacing w:after="0" w:line="240" w:lineRule="auto"/>
        <w:rPr>
          <w:rFonts w:cstheme="minorHAnsi"/>
          <w:color w:val="000000"/>
          <w:sz w:val="20"/>
          <w:szCs w:val="20"/>
        </w:rPr>
      </w:pPr>
    </w:p>
    <w:p w14:paraId="32B9D88A" w14:textId="77777777" w:rsidR="008E1775" w:rsidRPr="00615CC3" w:rsidRDefault="008E1775" w:rsidP="008E1775">
      <w:pPr>
        <w:autoSpaceDE w:val="0"/>
        <w:autoSpaceDN w:val="0"/>
        <w:adjustRightInd w:val="0"/>
        <w:spacing w:after="0" w:line="240" w:lineRule="auto"/>
        <w:rPr>
          <w:rFonts w:cstheme="minorHAnsi"/>
          <w:b/>
          <w:bCs/>
          <w:color w:val="000000"/>
          <w:sz w:val="20"/>
          <w:szCs w:val="20"/>
        </w:rPr>
      </w:pPr>
      <w:r w:rsidRPr="00615CC3">
        <w:rPr>
          <w:rFonts w:cstheme="minorHAnsi"/>
          <w:b/>
          <w:bCs/>
          <w:color w:val="000000"/>
          <w:sz w:val="20"/>
          <w:szCs w:val="20"/>
        </w:rPr>
        <w:t>Reviewed:</w:t>
      </w:r>
      <w:r w:rsidRPr="00615CC3">
        <w:rPr>
          <w:rFonts w:cstheme="minorHAnsi"/>
          <w:b/>
          <w:bCs/>
          <w:color w:val="000000"/>
          <w:sz w:val="20"/>
          <w:szCs w:val="20"/>
        </w:rPr>
        <w:tab/>
        <w:t>12 December 2017</w:t>
      </w:r>
    </w:p>
    <w:p w14:paraId="1EB4EEE4" w14:textId="77777777" w:rsidR="008E1775" w:rsidRPr="00615CC3" w:rsidRDefault="008E1775" w:rsidP="008E1775">
      <w:pPr>
        <w:autoSpaceDE w:val="0"/>
        <w:autoSpaceDN w:val="0"/>
        <w:adjustRightInd w:val="0"/>
        <w:spacing w:after="0" w:line="240" w:lineRule="auto"/>
        <w:rPr>
          <w:rFonts w:cstheme="minorHAnsi"/>
          <w:b/>
          <w:bCs/>
          <w:color w:val="000000"/>
          <w:sz w:val="20"/>
          <w:szCs w:val="20"/>
        </w:rPr>
      </w:pPr>
      <w:r w:rsidRPr="00615CC3">
        <w:rPr>
          <w:rFonts w:cstheme="minorHAnsi"/>
          <w:b/>
          <w:bCs/>
          <w:color w:val="000000"/>
          <w:sz w:val="20"/>
          <w:szCs w:val="20"/>
        </w:rPr>
        <w:tab/>
      </w:r>
      <w:r w:rsidRPr="00615CC3">
        <w:rPr>
          <w:rFonts w:cstheme="minorHAnsi"/>
          <w:b/>
          <w:bCs/>
          <w:color w:val="000000"/>
          <w:sz w:val="20"/>
          <w:szCs w:val="20"/>
        </w:rPr>
        <w:tab/>
        <w:t>9 February 2018</w:t>
      </w:r>
    </w:p>
    <w:p w14:paraId="1E3D629E" w14:textId="33FD0D4F" w:rsidR="008E1775" w:rsidRPr="00615CC3" w:rsidRDefault="008E1775" w:rsidP="008E1775">
      <w:pPr>
        <w:autoSpaceDE w:val="0"/>
        <w:autoSpaceDN w:val="0"/>
        <w:adjustRightInd w:val="0"/>
        <w:spacing w:after="0" w:line="240" w:lineRule="auto"/>
        <w:rPr>
          <w:rFonts w:cstheme="minorHAnsi"/>
          <w:b/>
          <w:bCs/>
          <w:color w:val="000000"/>
          <w:sz w:val="20"/>
          <w:szCs w:val="20"/>
        </w:rPr>
      </w:pPr>
      <w:r w:rsidRPr="00615CC3">
        <w:rPr>
          <w:rFonts w:cstheme="minorHAnsi"/>
          <w:b/>
          <w:bCs/>
          <w:color w:val="000000"/>
          <w:sz w:val="20"/>
          <w:szCs w:val="20"/>
        </w:rPr>
        <w:tab/>
      </w:r>
      <w:r w:rsidRPr="00615CC3">
        <w:rPr>
          <w:rFonts w:cstheme="minorHAnsi"/>
          <w:b/>
          <w:bCs/>
          <w:color w:val="000000"/>
          <w:sz w:val="20"/>
          <w:szCs w:val="20"/>
        </w:rPr>
        <w:tab/>
        <w:t>14 June 2019</w:t>
      </w:r>
    </w:p>
    <w:p w14:paraId="0DF4553C" w14:textId="20383B70" w:rsidR="008E1775" w:rsidRPr="00615CC3" w:rsidRDefault="00303875" w:rsidP="008E1775">
      <w:pPr>
        <w:autoSpaceDE w:val="0"/>
        <w:autoSpaceDN w:val="0"/>
        <w:adjustRightInd w:val="0"/>
        <w:spacing w:after="0" w:line="240" w:lineRule="auto"/>
        <w:rPr>
          <w:rFonts w:cstheme="minorHAnsi"/>
          <w:b/>
          <w:bCs/>
          <w:color w:val="000000"/>
          <w:sz w:val="20"/>
          <w:szCs w:val="20"/>
        </w:rPr>
      </w:pPr>
      <w:r w:rsidRPr="00615CC3">
        <w:rPr>
          <w:rFonts w:cstheme="minorHAnsi"/>
          <w:b/>
          <w:bCs/>
          <w:color w:val="000000"/>
          <w:sz w:val="20"/>
          <w:szCs w:val="20"/>
        </w:rPr>
        <w:tab/>
      </w:r>
      <w:r w:rsidRPr="00615CC3">
        <w:rPr>
          <w:rFonts w:cstheme="minorHAnsi"/>
          <w:b/>
          <w:bCs/>
          <w:color w:val="000000"/>
          <w:sz w:val="20"/>
          <w:szCs w:val="20"/>
        </w:rPr>
        <w:tab/>
        <w:t>18 June 2021</w:t>
      </w:r>
    </w:p>
    <w:p w14:paraId="3FB013FD" w14:textId="77777777" w:rsidR="008E1775" w:rsidRPr="00615CC3" w:rsidRDefault="008E1775" w:rsidP="007A7EA9">
      <w:pPr>
        <w:pStyle w:val="NormalWeb"/>
        <w:spacing w:before="0" w:beforeAutospacing="0" w:after="150" w:afterAutospacing="0"/>
        <w:rPr>
          <w:rFonts w:asciiTheme="minorHAnsi" w:hAnsiTheme="minorHAnsi" w:cstheme="minorHAnsi"/>
          <w:sz w:val="20"/>
          <w:szCs w:val="20"/>
        </w:rPr>
      </w:pPr>
    </w:p>
    <w:sectPr w:rsidR="008E1775" w:rsidRPr="00615CC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8C397" w14:textId="77777777" w:rsidR="000A6583" w:rsidRDefault="000A6583" w:rsidP="00632E94">
      <w:pPr>
        <w:spacing w:after="0" w:line="240" w:lineRule="auto"/>
      </w:pPr>
      <w:r>
        <w:separator/>
      </w:r>
    </w:p>
  </w:endnote>
  <w:endnote w:type="continuationSeparator" w:id="0">
    <w:p w14:paraId="58C36BDA" w14:textId="77777777" w:rsidR="000A6583" w:rsidRDefault="000A6583" w:rsidP="0063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DAE30" w14:textId="77777777" w:rsidR="000A6583" w:rsidRDefault="000A6583" w:rsidP="00632E94">
      <w:pPr>
        <w:spacing w:after="0" w:line="240" w:lineRule="auto"/>
      </w:pPr>
      <w:r>
        <w:separator/>
      </w:r>
    </w:p>
  </w:footnote>
  <w:footnote w:type="continuationSeparator" w:id="0">
    <w:p w14:paraId="77D973C5" w14:textId="77777777" w:rsidR="000A6583" w:rsidRDefault="000A6583" w:rsidP="00632E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85554"/>
    <w:multiLevelType w:val="hybridMultilevel"/>
    <w:tmpl w:val="788C1C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81E395F"/>
    <w:multiLevelType w:val="hybridMultilevel"/>
    <w:tmpl w:val="3B8CC7E4"/>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9EA234C"/>
    <w:multiLevelType w:val="hybridMultilevel"/>
    <w:tmpl w:val="AC6E78F0"/>
    <w:lvl w:ilvl="0" w:tplc="04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nsid w:val="2D7BAC48"/>
    <w:multiLevelType w:val="hybridMultilevel"/>
    <w:tmpl w:val="A1BF8D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89164B5"/>
    <w:multiLevelType w:val="hybridMultilevel"/>
    <w:tmpl w:val="46A0F32E"/>
    <w:lvl w:ilvl="0" w:tplc="04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nsid w:val="3B8F185C"/>
    <w:multiLevelType w:val="hybridMultilevel"/>
    <w:tmpl w:val="5B54240C"/>
    <w:lvl w:ilvl="0" w:tplc="04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nsid w:val="4AA30E66"/>
    <w:multiLevelType w:val="hybridMultilevel"/>
    <w:tmpl w:val="3B6E386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5344196E"/>
    <w:multiLevelType w:val="hybridMultilevel"/>
    <w:tmpl w:val="9C46C8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3FA62B5"/>
    <w:multiLevelType w:val="hybridMultilevel"/>
    <w:tmpl w:val="E5B63B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7"/>
  </w:num>
  <w:num w:numId="5">
    <w:abstractNumId w:val="6"/>
  </w:num>
  <w:num w:numId="6">
    <w:abstractNumId w:val="5"/>
  </w:num>
  <w:num w:numId="7">
    <w:abstractNumId w:val="1"/>
  </w:num>
  <w:num w:numId="8">
    <w:abstractNumId w:val="2"/>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BA29223-0887-4881-A787-004DFA07B645}"/>
    <w:docVar w:name="dgnword-eventsink" w:val="88723728"/>
  </w:docVars>
  <w:rsids>
    <w:rsidRoot w:val="00165446"/>
    <w:rsid w:val="000063E9"/>
    <w:rsid w:val="00026EEA"/>
    <w:rsid w:val="000375E5"/>
    <w:rsid w:val="000A6583"/>
    <w:rsid w:val="000E5B04"/>
    <w:rsid w:val="001519F2"/>
    <w:rsid w:val="00165446"/>
    <w:rsid w:val="001C4295"/>
    <w:rsid w:val="002476DA"/>
    <w:rsid w:val="00267F73"/>
    <w:rsid w:val="00280167"/>
    <w:rsid w:val="00285E4A"/>
    <w:rsid w:val="002E5443"/>
    <w:rsid w:val="00303875"/>
    <w:rsid w:val="003160AC"/>
    <w:rsid w:val="003342EF"/>
    <w:rsid w:val="003C0C75"/>
    <w:rsid w:val="003C6D69"/>
    <w:rsid w:val="00422E27"/>
    <w:rsid w:val="00426C78"/>
    <w:rsid w:val="00494812"/>
    <w:rsid w:val="00495FBF"/>
    <w:rsid w:val="004B5D01"/>
    <w:rsid w:val="004C4A62"/>
    <w:rsid w:val="005D0683"/>
    <w:rsid w:val="00605463"/>
    <w:rsid w:val="00615CC3"/>
    <w:rsid w:val="00632E94"/>
    <w:rsid w:val="00684257"/>
    <w:rsid w:val="006A41D7"/>
    <w:rsid w:val="006B411A"/>
    <w:rsid w:val="006B5F4D"/>
    <w:rsid w:val="006C4F64"/>
    <w:rsid w:val="006F66BB"/>
    <w:rsid w:val="00701C09"/>
    <w:rsid w:val="0073589E"/>
    <w:rsid w:val="00740BD3"/>
    <w:rsid w:val="00764275"/>
    <w:rsid w:val="00770021"/>
    <w:rsid w:val="007A7EA9"/>
    <w:rsid w:val="007B1D43"/>
    <w:rsid w:val="007E65FF"/>
    <w:rsid w:val="008104C6"/>
    <w:rsid w:val="0082027F"/>
    <w:rsid w:val="0082144C"/>
    <w:rsid w:val="00822F4E"/>
    <w:rsid w:val="00861978"/>
    <w:rsid w:val="00887D45"/>
    <w:rsid w:val="008D2F83"/>
    <w:rsid w:val="008E1775"/>
    <w:rsid w:val="00983521"/>
    <w:rsid w:val="009B68AD"/>
    <w:rsid w:val="009D2090"/>
    <w:rsid w:val="009F2613"/>
    <w:rsid w:val="00A062C0"/>
    <w:rsid w:val="00A9173C"/>
    <w:rsid w:val="00A92512"/>
    <w:rsid w:val="00AD5388"/>
    <w:rsid w:val="00C000C9"/>
    <w:rsid w:val="00C11C16"/>
    <w:rsid w:val="00C26FF9"/>
    <w:rsid w:val="00C3162F"/>
    <w:rsid w:val="00C51D33"/>
    <w:rsid w:val="00CC289B"/>
    <w:rsid w:val="00CE0B29"/>
    <w:rsid w:val="00CF3507"/>
    <w:rsid w:val="00CF6411"/>
    <w:rsid w:val="00D31183"/>
    <w:rsid w:val="00D4577E"/>
    <w:rsid w:val="00D8581D"/>
    <w:rsid w:val="00DB267F"/>
    <w:rsid w:val="00E50D25"/>
    <w:rsid w:val="00E65792"/>
    <w:rsid w:val="00E66685"/>
    <w:rsid w:val="00EA607F"/>
    <w:rsid w:val="00EB7059"/>
    <w:rsid w:val="00F1418C"/>
    <w:rsid w:val="00F17694"/>
    <w:rsid w:val="00F613D8"/>
    <w:rsid w:val="00F92FDB"/>
    <w:rsid w:val="00FA36AD"/>
    <w:rsid w:val="00FC01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E5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544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17694"/>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63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E94"/>
  </w:style>
  <w:style w:type="paragraph" w:styleId="Footer">
    <w:name w:val="footer"/>
    <w:basedOn w:val="Normal"/>
    <w:link w:val="FooterChar"/>
    <w:uiPriority w:val="99"/>
    <w:unhideWhenUsed/>
    <w:rsid w:val="0063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E94"/>
  </w:style>
  <w:style w:type="paragraph" w:styleId="BalloonText">
    <w:name w:val="Balloon Text"/>
    <w:basedOn w:val="Normal"/>
    <w:link w:val="BalloonTextChar"/>
    <w:uiPriority w:val="99"/>
    <w:semiHidden/>
    <w:unhideWhenUsed/>
    <w:rsid w:val="00810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4C6"/>
    <w:rPr>
      <w:rFonts w:ascii="Tahoma" w:hAnsi="Tahoma" w:cs="Tahoma"/>
      <w:sz w:val="16"/>
      <w:szCs w:val="16"/>
    </w:rPr>
  </w:style>
  <w:style w:type="character" w:styleId="CommentReference">
    <w:name w:val="annotation reference"/>
    <w:basedOn w:val="DefaultParagraphFont"/>
    <w:uiPriority w:val="99"/>
    <w:semiHidden/>
    <w:unhideWhenUsed/>
    <w:rsid w:val="00684257"/>
    <w:rPr>
      <w:sz w:val="16"/>
      <w:szCs w:val="16"/>
    </w:rPr>
  </w:style>
  <w:style w:type="paragraph" w:styleId="CommentText">
    <w:name w:val="annotation text"/>
    <w:basedOn w:val="Normal"/>
    <w:link w:val="CommentTextChar"/>
    <w:uiPriority w:val="99"/>
    <w:semiHidden/>
    <w:unhideWhenUsed/>
    <w:rsid w:val="00684257"/>
    <w:pPr>
      <w:spacing w:line="240" w:lineRule="auto"/>
    </w:pPr>
    <w:rPr>
      <w:sz w:val="20"/>
      <w:szCs w:val="20"/>
    </w:rPr>
  </w:style>
  <w:style w:type="character" w:customStyle="1" w:styleId="CommentTextChar">
    <w:name w:val="Comment Text Char"/>
    <w:basedOn w:val="DefaultParagraphFont"/>
    <w:link w:val="CommentText"/>
    <w:uiPriority w:val="99"/>
    <w:semiHidden/>
    <w:rsid w:val="00684257"/>
    <w:rPr>
      <w:sz w:val="20"/>
      <w:szCs w:val="20"/>
    </w:rPr>
  </w:style>
  <w:style w:type="paragraph" w:styleId="CommentSubject">
    <w:name w:val="annotation subject"/>
    <w:basedOn w:val="CommentText"/>
    <w:next w:val="CommentText"/>
    <w:link w:val="CommentSubjectChar"/>
    <w:uiPriority w:val="99"/>
    <w:semiHidden/>
    <w:unhideWhenUsed/>
    <w:rsid w:val="00684257"/>
    <w:rPr>
      <w:b/>
      <w:bCs/>
    </w:rPr>
  </w:style>
  <w:style w:type="character" w:customStyle="1" w:styleId="CommentSubjectChar">
    <w:name w:val="Comment Subject Char"/>
    <w:basedOn w:val="CommentTextChar"/>
    <w:link w:val="CommentSubject"/>
    <w:uiPriority w:val="99"/>
    <w:semiHidden/>
    <w:rsid w:val="00684257"/>
    <w:rPr>
      <w:b/>
      <w:bCs/>
      <w:sz w:val="20"/>
      <w:szCs w:val="20"/>
    </w:rPr>
  </w:style>
  <w:style w:type="paragraph" w:styleId="NormalWeb">
    <w:name w:val="Normal (Web)"/>
    <w:basedOn w:val="Normal"/>
    <w:uiPriority w:val="99"/>
    <w:unhideWhenUsed/>
    <w:rsid w:val="00026E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6EEA"/>
    <w:rPr>
      <w:b/>
      <w:bCs/>
    </w:rPr>
  </w:style>
  <w:style w:type="character" w:customStyle="1" w:styleId="apple-converted-space">
    <w:name w:val="apple-converted-space"/>
    <w:basedOn w:val="DefaultParagraphFont"/>
    <w:rsid w:val="00026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544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17694"/>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63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E94"/>
  </w:style>
  <w:style w:type="paragraph" w:styleId="Footer">
    <w:name w:val="footer"/>
    <w:basedOn w:val="Normal"/>
    <w:link w:val="FooterChar"/>
    <w:uiPriority w:val="99"/>
    <w:unhideWhenUsed/>
    <w:rsid w:val="0063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E94"/>
  </w:style>
  <w:style w:type="paragraph" w:styleId="BalloonText">
    <w:name w:val="Balloon Text"/>
    <w:basedOn w:val="Normal"/>
    <w:link w:val="BalloonTextChar"/>
    <w:uiPriority w:val="99"/>
    <w:semiHidden/>
    <w:unhideWhenUsed/>
    <w:rsid w:val="00810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4C6"/>
    <w:rPr>
      <w:rFonts w:ascii="Tahoma" w:hAnsi="Tahoma" w:cs="Tahoma"/>
      <w:sz w:val="16"/>
      <w:szCs w:val="16"/>
    </w:rPr>
  </w:style>
  <w:style w:type="character" w:styleId="CommentReference">
    <w:name w:val="annotation reference"/>
    <w:basedOn w:val="DefaultParagraphFont"/>
    <w:uiPriority w:val="99"/>
    <w:semiHidden/>
    <w:unhideWhenUsed/>
    <w:rsid w:val="00684257"/>
    <w:rPr>
      <w:sz w:val="16"/>
      <w:szCs w:val="16"/>
    </w:rPr>
  </w:style>
  <w:style w:type="paragraph" w:styleId="CommentText">
    <w:name w:val="annotation text"/>
    <w:basedOn w:val="Normal"/>
    <w:link w:val="CommentTextChar"/>
    <w:uiPriority w:val="99"/>
    <w:semiHidden/>
    <w:unhideWhenUsed/>
    <w:rsid w:val="00684257"/>
    <w:pPr>
      <w:spacing w:line="240" w:lineRule="auto"/>
    </w:pPr>
    <w:rPr>
      <w:sz w:val="20"/>
      <w:szCs w:val="20"/>
    </w:rPr>
  </w:style>
  <w:style w:type="character" w:customStyle="1" w:styleId="CommentTextChar">
    <w:name w:val="Comment Text Char"/>
    <w:basedOn w:val="DefaultParagraphFont"/>
    <w:link w:val="CommentText"/>
    <w:uiPriority w:val="99"/>
    <w:semiHidden/>
    <w:rsid w:val="00684257"/>
    <w:rPr>
      <w:sz w:val="20"/>
      <w:szCs w:val="20"/>
    </w:rPr>
  </w:style>
  <w:style w:type="paragraph" w:styleId="CommentSubject">
    <w:name w:val="annotation subject"/>
    <w:basedOn w:val="CommentText"/>
    <w:next w:val="CommentText"/>
    <w:link w:val="CommentSubjectChar"/>
    <w:uiPriority w:val="99"/>
    <w:semiHidden/>
    <w:unhideWhenUsed/>
    <w:rsid w:val="00684257"/>
    <w:rPr>
      <w:b/>
      <w:bCs/>
    </w:rPr>
  </w:style>
  <w:style w:type="character" w:customStyle="1" w:styleId="CommentSubjectChar">
    <w:name w:val="Comment Subject Char"/>
    <w:basedOn w:val="CommentTextChar"/>
    <w:link w:val="CommentSubject"/>
    <w:uiPriority w:val="99"/>
    <w:semiHidden/>
    <w:rsid w:val="00684257"/>
    <w:rPr>
      <w:b/>
      <w:bCs/>
      <w:sz w:val="20"/>
      <w:szCs w:val="20"/>
    </w:rPr>
  </w:style>
  <w:style w:type="paragraph" w:styleId="NormalWeb">
    <w:name w:val="Normal (Web)"/>
    <w:basedOn w:val="Normal"/>
    <w:uiPriority w:val="99"/>
    <w:unhideWhenUsed/>
    <w:rsid w:val="00026E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6EEA"/>
    <w:rPr>
      <w:b/>
      <w:bCs/>
    </w:rPr>
  </w:style>
  <w:style w:type="character" w:customStyle="1" w:styleId="apple-converted-space">
    <w:name w:val="apple-converted-space"/>
    <w:basedOn w:val="DefaultParagraphFont"/>
    <w:rsid w:val="0002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5547">
      <w:bodyDiv w:val="1"/>
      <w:marLeft w:val="0"/>
      <w:marRight w:val="0"/>
      <w:marTop w:val="0"/>
      <w:marBottom w:val="0"/>
      <w:divBdr>
        <w:top w:val="none" w:sz="0" w:space="0" w:color="auto"/>
        <w:left w:val="none" w:sz="0" w:space="0" w:color="auto"/>
        <w:bottom w:val="none" w:sz="0" w:space="0" w:color="auto"/>
        <w:right w:val="none" w:sz="0" w:space="0" w:color="auto"/>
      </w:divBdr>
    </w:div>
    <w:div w:id="278415897">
      <w:bodyDiv w:val="1"/>
      <w:marLeft w:val="0"/>
      <w:marRight w:val="0"/>
      <w:marTop w:val="0"/>
      <w:marBottom w:val="0"/>
      <w:divBdr>
        <w:top w:val="none" w:sz="0" w:space="0" w:color="auto"/>
        <w:left w:val="none" w:sz="0" w:space="0" w:color="auto"/>
        <w:bottom w:val="none" w:sz="0" w:space="0" w:color="auto"/>
        <w:right w:val="none" w:sz="0" w:space="0" w:color="auto"/>
      </w:divBdr>
    </w:div>
    <w:div w:id="147791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EF13F597.dotm</Template>
  <TotalTime>0</TotalTime>
  <Pages>5</Pages>
  <Words>2046</Words>
  <Characters>11664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Royal Ottawa Health Care Group</Company>
  <LinksUpToDate>false</LinksUpToDate>
  <CharactersWithSpaces>13683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Wiens</dc:creator>
  <cp:lastModifiedBy>Beck, Susan</cp:lastModifiedBy>
  <cp:revision>2</cp:revision>
  <cp:lastPrinted>2017-08-16T17:03:00Z</cp:lastPrinted>
  <dcterms:created xsi:type="dcterms:W3CDTF">2022-06-21T14:25:00Z</dcterms:created>
  <dcterms:modified xsi:type="dcterms:W3CDTF">2022-06-21T14:25:00Z</dcterms:modified>
</cp:coreProperties>
</file>